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60B" w:rsidRDefault="001C360B">
      <w:pPr>
        <w:pStyle w:val="ConsPlusNormal"/>
        <w:jc w:val="both"/>
        <w:outlineLvl w:val="0"/>
      </w:pPr>
      <w:bookmarkStart w:id="0" w:name="_GoBack"/>
      <w:bookmarkEnd w:id="0"/>
    </w:p>
    <w:p w:rsidR="001C360B" w:rsidRDefault="00EC5708">
      <w:pPr>
        <w:pStyle w:val="ConsPlusTitle"/>
        <w:jc w:val="center"/>
        <w:outlineLvl w:val="0"/>
      </w:pPr>
      <w:r>
        <w:t>МИНИСТЕРСТВО СОЦИАЛЬНОГО РАЗВИТИЯ ПЕРМСКОГО КРАЯ</w:t>
      </w:r>
    </w:p>
    <w:p w:rsidR="001C360B" w:rsidRDefault="001C360B">
      <w:pPr>
        <w:pStyle w:val="ConsPlusTitle"/>
        <w:jc w:val="center"/>
      </w:pPr>
    </w:p>
    <w:p w:rsidR="001C360B" w:rsidRDefault="00EC5708">
      <w:pPr>
        <w:pStyle w:val="ConsPlusTitle"/>
        <w:jc w:val="center"/>
      </w:pPr>
      <w:r>
        <w:t>ПРИКАЗ</w:t>
      </w:r>
    </w:p>
    <w:p w:rsidR="001C360B" w:rsidRDefault="00EC5708">
      <w:pPr>
        <w:pStyle w:val="ConsPlusTitle"/>
        <w:jc w:val="center"/>
      </w:pPr>
      <w:r>
        <w:t>от 6 февраля 2015 г. N СЭД-33-01-03-31</w:t>
      </w:r>
    </w:p>
    <w:p w:rsidR="001C360B" w:rsidRDefault="001C360B">
      <w:pPr>
        <w:pStyle w:val="ConsPlusTitle"/>
        <w:jc w:val="center"/>
      </w:pPr>
    </w:p>
    <w:p w:rsidR="001C360B" w:rsidRDefault="00EC5708">
      <w:pPr>
        <w:pStyle w:val="ConsPlusTitle"/>
        <w:jc w:val="center"/>
      </w:pPr>
      <w:r>
        <w:t>ОБ УТВЕРЖДЕНИИ ПОРЯДКОВ В СФЕРЕ РЕАБИЛИТАЦИОННЫХ УСЛУГ</w:t>
      </w:r>
    </w:p>
    <w:p w:rsidR="001C360B" w:rsidRDefault="001C360B">
      <w:pPr>
        <w:pStyle w:val="ConsPlusNormal"/>
        <w:spacing w:after="1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2"/>
        <w:gridCol w:w="9922"/>
        <w:gridCol w:w="113"/>
      </w:tblGrid>
      <w:tr w:rsidR="001C360B">
        <w:tc>
          <w:tcPr>
            <w:tcW w:w="60" w:type="dxa"/>
            <w:shd w:val="clear" w:color="auto" w:fill="CED3F1"/>
          </w:tcPr>
          <w:p w:rsidR="001C360B" w:rsidRDefault="001C360B">
            <w:pPr>
              <w:pStyle w:val="ConsPlusNormal"/>
            </w:pPr>
          </w:p>
        </w:tc>
        <w:tc>
          <w:tcPr>
            <w:tcW w:w="112" w:type="dxa"/>
            <w:shd w:val="clear" w:color="auto" w:fill="F4F3F8"/>
          </w:tcPr>
          <w:p w:rsidR="001C360B" w:rsidRDefault="001C360B">
            <w:pPr>
              <w:pStyle w:val="ConsPlusNormal"/>
            </w:pPr>
          </w:p>
        </w:tc>
        <w:tc>
          <w:tcPr>
            <w:tcW w:w="9921" w:type="dxa"/>
            <w:shd w:val="clear" w:color="auto" w:fill="F4F3F8"/>
            <w:tcMar>
              <w:top w:w="113" w:type="dxa"/>
              <w:bottom w:w="113" w:type="dxa"/>
            </w:tcMar>
          </w:tcPr>
          <w:p w:rsidR="001C360B" w:rsidRDefault="00EC57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360B" w:rsidRDefault="00EC570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социального развития Пермского края</w:t>
            </w:r>
          </w:p>
          <w:p w:rsidR="001C360B" w:rsidRDefault="00EC57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16.06.2015 </w:t>
            </w:r>
            <w:hyperlink r:id="rId5" w:tgtFrame="Приказ Министерства социального развития Пермского края от 16.06.2015 N СЭД-33-01-03-311 О внесении изменений в Приказ Министерства социального развития Пермского края от 06.02.2015 N СЭД-33-01-03-31 Об утверждении порядков в сфере реабилитационных услуг">
              <w:r>
                <w:rPr>
                  <w:color w:val="0000FF"/>
                </w:rPr>
                <w:t>N СЭД-33-01-03-311</w:t>
              </w:r>
            </w:hyperlink>
            <w:r>
              <w:rPr>
                <w:color w:val="392C69"/>
              </w:rPr>
              <w:t xml:space="preserve">, от 30.07.2015 </w:t>
            </w:r>
            <w:hyperlink r:id="rId6" w:tgtFrame="Приказ Министерства социального развития Пермского края от 30.07.2015 N СЭД-33-01-03-411 О внесении изменений в Приказ Министерства социального развития Пермского края от 06.02.2015 N СЭД-33-01-03-31 Об утверждении порядков в сфере реабилитационных услуг">
              <w:r>
                <w:rPr>
                  <w:color w:val="0000FF"/>
                </w:rPr>
                <w:t>N СЭД-33-01-03-411</w:t>
              </w:r>
            </w:hyperlink>
            <w:r>
              <w:rPr>
                <w:color w:val="392C69"/>
              </w:rPr>
              <w:t>,</w:t>
            </w:r>
          </w:p>
          <w:p w:rsidR="001C360B" w:rsidRDefault="00EC57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05.04.2016 </w:t>
            </w:r>
            <w:hyperlink r:id="rId7" w:tgtFrame="Приказ Министерства социального развития Пермского края от 05.04.2016 N СЭД-33-01-03-200 О внесении изменений в приложение к Приказу Министерства социального развития Пермского края от 06.02.2015 N СЭД-33-01-03-31 Об утверждении порядков в сфере реабилита">
              <w:r>
                <w:rPr>
                  <w:color w:val="0000FF"/>
                </w:rPr>
                <w:t>N СЭД-33-01-03-200</w:t>
              </w:r>
            </w:hyperlink>
            <w:r>
              <w:rPr>
                <w:color w:val="392C69"/>
              </w:rPr>
              <w:t xml:space="preserve">, от 17.08.2016 </w:t>
            </w:r>
            <w:hyperlink r:id="rId8" w:tgtFrame="Приказ Министерства социального развития Пермского края от 17.08.2016 N СЭД-33-01-03-493 О внесении изменений в Приказ Министерства социального развития Пермского края от 06.02.2015 N СЭД-33-01-03-31 Об утверждении порядков в сфере реабилитационных услуг">
              <w:r>
                <w:rPr>
                  <w:color w:val="0000FF"/>
                </w:rPr>
                <w:t>N СЭД-33-01-03-493</w:t>
              </w:r>
            </w:hyperlink>
            <w:r>
              <w:rPr>
                <w:color w:val="392C69"/>
              </w:rPr>
              <w:t>,</w:t>
            </w:r>
          </w:p>
          <w:p w:rsidR="001C360B" w:rsidRDefault="00EC57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22.12.2016 </w:t>
            </w:r>
            <w:hyperlink r:id="rId9" w:tgtFrame="Приказ Министерства социального развития Пермского края от 22.12.2016 N СЭД-33-01-03-768 О внесении изменений в Приказ Министерства социального развития Пермского края от 06.02.2015 N СЭД-33-01-03-31 Об утверждении порядков в сфере реабилитационных услуг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СЭД-33-01-03-768</w:t>
              </w:r>
            </w:hyperlink>
            <w:r>
              <w:rPr>
                <w:color w:val="392C69"/>
              </w:rPr>
              <w:t xml:space="preserve">, от 05.12.2017 </w:t>
            </w:r>
            <w:hyperlink r:id="rId10" w:tgtFrame="Приказ Министерства социального развития Пермского края от 05.12.2017 N СЭД-33-01-03-746 О внесении изменений в Приказ Министерства социального развития Пермского края от 06.02.2015 N СЭД-33-01-03-31 Об утверждении порядков в сфере реабилитационных услуг">
              <w:r>
                <w:rPr>
                  <w:color w:val="0000FF"/>
                </w:rPr>
                <w:t>N СЭД-33-01-03-746</w:t>
              </w:r>
            </w:hyperlink>
            <w:r>
              <w:rPr>
                <w:color w:val="392C69"/>
              </w:rPr>
              <w:t>,</w:t>
            </w:r>
          </w:p>
          <w:p w:rsidR="001C360B" w:rsidRDefault="00EC57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05.02.2018 </w:t>
            </w:r>
            <w:hyperlink r:id="rId11" w:tgtFrame="Приказ Министерства социального развития Пермского края от 05.02.2018 N СЭД-33-01-03-57 О внесении изменений в Приказ Министерства социального развития Пермского края от 06.02.2015 N СЭД-33-01-03-31 Об утверждении порядков в сфере реабилитационных услуг">
              <w:r>
                <w:rPr>
                  <w:color w:val="0000FF"/>
                </w:rPr>
                <w:t>N СЭД-33-01-03-57</w:t>
              </w:r>
            </w:hyperlink>
            <w:r>
              <w:rPr>
                <w:color w:val="392C69"/>
              </w:rPr>
              <w:t xml:space="preserve">, от 19.06.2018 </w:t>
            </w:r>
            <w:hyperlink r:id="rId12" w:tgtFrame="Приказ Министерства социального развития Пермского края от 19.06.2018 N СЭД-33-01-03-435 О внесении изменений в Приказ Министерства социального развития Пермского края от 06.02.2015 N СЭД-33-01-03-31 Об утверждении порядков в сфере реабилитационных услуг">
              <w:r>
                <w:rPr>
                  <w:color w:val="0000FF"/>
                </w:rPr>
                <w:t>N СЭД-33-01-03-435</w:t>
              </w:r>
            </w:hyperlink>
            <w:r>
              <w:rPr>
                <w:color w:val="392C69"/>
              </w:rPr>
              <w:t>,</w:t>
            </w:r>
          </w:p>
          <w:p w:rsidR="001C360B" w:rsidRDefault="00EC57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02.10.2018 </w:t>
            </w:r>
            <w:hyperlink r:id="rId13" w:tgtFrame="Приказ Министерства социального развития Пермского края от 02.10.2018 N СЭД-33-01-03-715 О внесении изменений в порядки в сфере реабилитационных услуг, утвержденные Приказом Министерства социального развития Пермского края от 06.02.2018 N СЭД-33-01-03-31">
              <w:r>
                <w:rPr>
                  <w:color w:val="0000FF"/>
                </w:rPr>
                <w:t>N СЭД-33-01-03-715</w:t>
              </w:r>
            </w:hyperlink>
            <w:r>
              <w:rPr>
                <w:color w:val="392C69"/>
              </w:rPr>
              <w:t xml:space="preserve">, от 25.12.2018 </w:t>
            </w:r>
            <w:hyperlink r:id="rId14" w:tgtFrame="Приказ Министерства социального развития Пермского края от 25.12.2018 N СЭД-33-01-03-1035 О внесении изменений в Приказ Министерства социального развития Пермского края от 6 февраля 2015 г. N СЭД-33-01-03-31 Об утверждении порядков в сфере реабилитационны">
              <w:r>
                <w:rPr>
                  <w:color w:val="0000FF"/>
                </w:rPr>
                <w:t>N СЭД-33-01-03-1035</w:t>
              </w:r>
            </w:hyperlink>
            <w:r>
              <w:rPr>
                <w:color w:val="392C69"/>
              </w:rPr>
              <w:t>,</w:t>
            </w:r>
          </w:p>
          <w:p w:rsidR="001C360B" w:rsidRDefault="00EC57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05.06.2019 </w:t>
            </w:r>
            <w:hyperlink r:id="rId15" w:tgtFrame="Приказ Министерства социального развития Пермского края от 05.06.2019 N СЭД-33-01-03-344 О внесении изменений в Приказ Министерства социального развития Пермского края от 6 февраля 2015 г. N СЭД-33-01-03-31 Об утверждении порядков в сфере реабилитационных">
              <w:r>
                <w:rPr>
                  <w:color w:val="0000FF"/>
                </w:rPr>
                <w:t>N СЭД-33-01-03-344</w:t>
              </w:r>
            </w:hyperlink>
            <w:r>
              <w:rPr>
                <w:color w:val="392C69"/>
              </w:rPr>
              <w:t xml:space="preserve">, от 14.01.2020 </w:t>
            </w:r>
            <w:hyperlink r:id="rId16" w:tgtFrame="Приказ Министерства социального развития Пермского края от 14.01.2020 N СЭД-33-01-03-9 О внесении изменений в Приказ Министерства социального развития Пермского края от 6 февраля 2015 г. N СЭД-33-01-03-31 Об утверждении порядков в сфере реабилитационных у">
              <w:r>
                <w:rPr>
                  <w:color w:val="0000FF"/>
                </w:rPr>
                <w:t>N СЭД-33-01-03-9</w:t>
              </w:r>
            </w:hyperlink>
            <w:r>
              <w:rPr>
                <w:color w:val="392C69"/>
              </w:rPr>
              <w:t>,</w:t>
            </w:r>
          </w:p>
          <w:p w:rsidR="001C360B" w:rsidRDefault="00EC5708">
            <w:pPr>
              <w:pStyle w:val="ConsPlusNormal"/>
              <w:jc w:val="center"/>
            </w:pPr>
            <w:r>
              <w:rPr>
                <w:color w:val="392C69"/>
              </w:rPr>
              <w:t>от 26.0</w:t>
            </w:r>
            <w:r>
              <w:rPr>
                <w:color w:val="392C69"/>
              </w:rPr>
              <w:t xml:space="preserve">5.2020 </w:t>
            </w:r>
            <w:hyperlink r:id="rId17" w:tgtFrame="Приказ Министерства социального развития Пермского края от 26.05.2020 N СЭД-33-01-03/1-37 О внесении изменений Приказ Министерства социального развития Пермского края от 6 февраля 2015 г. N СЭД-33-01-03-31 Об утверждении порядков в сфере реабилитационных ">
              <w:r>
                <w:rPr>
                  <w:color w:val="0000FF"/>
                </w:rPr>
                <w:t>N СЭД-33-01-03/1-37</w:t>
              </w:r>
            </w:hyperlink>
            <w:r>
              <w:rPr>
                <w:color w:val="392C69"/>
              </w:rPr>
              <w:t xml:space="preserve">, от 03.07.2020 </w:t>
            </w:r>
            <w:hyperlink r:id="rId18" w:tgtFrame="Приказ Министерства социального развития Пермского края от 03.07.2020 N СЭД-33-01-03/1-120 О внесении изменений в Порядок выдачи и реализации сертификатов на реабилитацию, утвержденный Приказом Министерства социального развития Пермского края от 6 февраля">
              <w:r>
                <w:rPr>
                  <w:color w:val="0000FF"/>
                </w:rPr>
                <w:t>N СЭД-33-01-03/1-120</w:t>
              </w:r>
            </w:hyperlink>
            <w:r>
              <w:rPr>
                <w:color w:val="392C69"/>
              </w:rPr>
              <w:t>,</w:t>
            </w:r>
          </w:p>
          <w:p w:rsidR="001C360B" w:rsidRDefault="00EC57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04.08.2020 </w:t>
            </w:r>
            <w:hyperlink r:id="rId19" w:tgtFrame="Приказ Министерства социального развития Пермского края от 04.08.2020 N СЭД-33-01-03/1-189 О внесении изменений в Приказ Министерства социального развития Пермского края от 6 февраля 2015 г. N СЭД-33-01-03-31 Об утверждении порядков в сфере реабилитационн">
              <w:r>
                <w:rPr>
                  <w:color w:val="0000FF"/>
                </w:rPr>
                <w:t>N СЭД-33-01-03/1-189</w:t>
              </w:r>
            </w:hyperlink>
            <w:r>
              <w:rPr>
                <w:color w:val="392C69"/>
              </w:rPr>
              <w:t xml:space="preserve">, от 09.09.2020 </w:t>
            </w:r>
            <w:hyperlink r:id="rId20" w:tgtFrame="Приказ Министерства социального развития Пермского края от 09.09.2020 N СЭД-33-01-03/1-296 О внесении изменений в Приказ Министерства социального развития Пермского края от 6 февраля 2015 г. N СЭД-33-01-03-31 Об утверждении порядков в сфере реабилитационн">
              <w:r>
                <w:rPr>
                  <w:color w:val="0000FF"/>
                </w:rPr>
                <w:t>N СЭД-33-01-03/1-296</w:t>
              </w:r>
            </w:hyperlink>
            <w:r>
              <w:rPr>
                <w:color w:val="392C69"/>
              </w:rPr>
              <w:t>,</w:t>
            </w:r>
          </w:p>
          <w:p w:rsidR="001C360B" w:rsidRDefault="00EC57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24.06.2021 </w:t>
            </w:r>
            <w:hyperlink r:id="rId21" w:tgtFrame="Приказ Министерства социального развития Пермского края от 24.06.2021 N 33-01-03-435 О внесении изменений в приложения к порядку выдачи и реализации сертификатов на реабилитацию, утвержденному приказом Министерства социального развития Пермского края от 0">
              <w:r>
                <w:rPr>
                  <w:color w:val="0000FF"/>
                </w:rPr>
                <w:t>N 33-01-03-435</w:t>
              </w:r>
            </w:hyperlink>
            <w:r>
              <w:rPr>
                <w:color w:val="392C69"/>
              </w:rPr>
              <w:t xml:space="preserve">, от 20.01.2022 </w:t>
            </w:r>
            <w:hyperlink r:id="rId22" w:tgtFrame="Приказ Министерства социального развития Пермского края от 20.01.2022 N 33-01-03-24 О внесении изменений в приказ Министерства социального развития Пермского края от 06 февраля 2015 г. N СЭД-33-01-03-31 Об утверждении порядков в сфере реабилитационных усл">
              <w:r>
                <w:rPr>
                  <w:color w:val="0000FF"/>
                </w:rPr>
                <w:t>N 33-01-03-</w:t>
              </w:r>
              <w:r>
                <w:rPr>
                  <w:color w:val="0000FF"/>
                </w:rPr>
                <w:t>24</w:t>
              </w:r>
            </w:hyperlink>
            <w:r>
              <w:rPr>
                <w:color w:val="392C69"/>
              </w:rPr>
              <w:t>,</w:t>
            </w:r>
          </w:p>
          <w:p w:rsidR="001C360B" w:rsidRDefault="00EC57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28.01.2022 </w:t>
            </w:r>
            <w:hyperlink r:id="rId23" w:tgtFrame="Приказ Министерства социального развития Пермского края от 28.01.2022 N 33-01-03-40 О внесении изменений в приказ Министерства социального развития Пермского края от 06 февраля 2015 г. N СЭД-33-01-03-31 Об утверждении порядков в сфере реабилитационных усл">
              <w:r>
                <w:rPr>
                  <w:color w:val="0000FF"/>
                </w:rPr>
                <w:t>N 33-01-03-40</w:t>
              </w:r>
            </w:hyperlink>
            <w:r>
              <w:rPr>
                <w:color w:val="392C69"/>
              </w:rPr>
              <w:t xml:space="preserve">, от 29.04.2022 </w:t>
            </w:r>
            <w:hyperlink r:id="rId24" w:tgtFrame="Приказ Министерства социального развития Пермского края от 29.04.2022 N 33-01-03-282 О внесении изменений в приказ Министерства социального развития Пермского края от 06 февраля 2015 г. N СЭД-33-01-03-31 Об утверждении порядков в сфере реабилитационных ус">
              <w:r>
                <w:rPr>
                  <w:color w:val="0000FF"/>
                </w:rPr>
                <w:t>N 33-01-03-282</w:t>
              </w:r>
            </w:hyperlink>
            <w:r>
              <w:rPr>
                <w:color w:val="392C69"/>
              </w:rPr>
              <w:t>,</w:t>
            </w:r>
          </w:p>
          <w:p w:rsidR="001C360B" w:rsidRDefault="00EC57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05.05.2022 </w:t>
            </w:r>
            <w:hyperlink r:id="rId25" w:tgtFrame="Приказ Министерства социального развития Пермского края от 05.05.2022 N 33-01-03-294 О внесении изменений в приказ Министерства социального развития Пермского края от 06 февраля 2015 г. N СЭД-33-01-03-31 Об утверждении порядков в сфере реабилитационных ус">
              <w:r>
                <w:rPr>
                  <w:color w:val="0000FF"/>
                </w:rPr>
                <w:t>N 33-01-03-294</w:t>
              </w:r>
            </w:hyperlink>
            <w:r>
              <w:rPr>
                <w:color w:val="392C69"/>
              </w:rPr>
              <w:t xml:space="preserve">, от 30.01.2023 </w:t>
            </w:r>
            <w:hyperlink r:id="rId26" w:tgtFrame="Приказ Министерства социального развития Пермского края от 30.01.2023 N 33-01-03-46 О внесении изменений в приказ Министерства социального развития Пермского края от 06 февраля 2015 г. N СЭД-33-01-03-31 Об утверждении порядков в сфере реабилитационных усл">
              <w:r>
                <w:rPr>
                  <w:color w:val="0000FF"/>
                </w:rPr>
                <w:t>N 33-01-03-46</w:t>
              </w:r>
            </w:hyperlink>
            <w:r>
              <w:rPr>
                <w:color w:val="392C69"/>
              </w:rPr>
              <w:t>,</w:t>
            </w:r>
          </w:p>
          <w:p w:rsidR="001C360B" w:rsidRDefault="00EC57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06.02.2023 </w:t>
            </w:r>
            <w:hyperlink r:id="rId27" w:tgtFrame="Приказ Министерства социального развития Пермского края от 06.02.2023 N 33-01-03-76 О внесении изменений в порядки, утвержденные приказом Министерства социального развития Пермского края от 06 февраля 2015 г. N СЭД-33-01-03-31 Об утверждении порядков в сф">
              <w:r>
                <w:rPr>
                  <w:color w:val="0000FF"/>
                </w:rPr>
                <w:t>N 33-01-03-</w:t>
              </w:r>
              <w:r>
                <w:rPr>
                  <w:color w:val="0000FF"/>
                </w:rPr>
                <w:t>76</w:t>
              </w:r>
            </w:hyperlink>
            <w:r>
              <w:rPr>
                <w:color w:val="392C69"/>
              </w:rPr>
              <w:t xml:space="preserve">, от 23.08.2023 </w:t>
            </w:r>
            <w:hyperlink r:id="rId28" w:tgtFrame="Приказ Министерства социального развития Пермского края от 23.08.2023 N 33-01-03-798 О внесении изменений в приказ Министерства социального развития Пермского края от 06 февраля 2015 г. N СЭД-33-01-03-31 Об утверждении порядков в сфере реабилитационных ус">
              <w:r>
                <w:rPr>
                  <w:color w:val="0000FF"/>
                </w:rPr>
                <w:t>N 33-01-03-798</w:t>
              </w:r>
            </w:hyperlink>
            <w:r>
              <w:rPr>
                <w:color w:val="392C69"/>
              </w:rPr>
              <w:t>,</w:t>
            </w:r>
          </w:p>
          <w:p w:rsidR="001C360B" w:rsidRDefault="00EC5708">
            <w:pPr>
              <w:pStyle w:val="ConsPlusNormal"/>
              <w:jc w:val="center"/>
            </w:pPr>
            <w:r>
              <w:rPr>
                <w:color w:val="392C69"/>
              </w:rPr>
              <w:t>Приказов Министерства труда и социального развития Пермского края</w:t>
            </w:r>
          </w:p>
          <w:p w:rsidR="001C360B" w:rsidRDefault="00EC57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03.07.2024 </w:t>
            </w:r>
            <w:hyperlink r:id="rId29" w:tgtFrame="Приказ Министерства труда и социального развития Пермского края от 03.07.2024 N 33-01-03-669 О внесении изменений в приказ Министерства социального развития Пермского края от 06 февраля 2015 г. N СЭД-33-01-03-31 Об утверждении порядков в сфере реабилитаци">
              <w:r>
                <w:rPr>
                  <w:color w:val="0000FF"/>
                </w:rPr>
                <w:t>N 33-01-03-669</w:t>
              </w:r>
            </w:hyperlink>
            <w:r>
              <w:rPr>
                <w:color w:val="392C69"/>
              </w:rPr>
              <w:t xml:space="preserve">, от 16.10.2024 </w:t>
            </w:r>
            <w:hyperlink r:id="rId30" w:tgtFrame="Приказ Министерства труда и социального развития Пермского края от 16.10.2024 N 33-01-03-932 О внесении изменений в Порядок выдачи и реализации Социальных сертификатов на реабилитацию, утвержденный приказом Министерства социального развития Пермского края">
              <w:r>
                <w:rPr>
                  <w:color w:val="0000FF"/>
                </w:rPr>
                <w:t>N 33-01-03-932</w:t>
              </w:r>
            </w:hyperlink>
            <w:r>
              <w:rPr>
                <w:color w:val="392C69"/>
              </w:rPr>
              <w:t>,</w:t>
            </w:r>
          </w:p>
          <w:p w:rsidR="001C360B" w:rsidRDefault="00EC57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25.07.2025 </w:t>
            </w:r>
            <w:hyperlink r:id="rId31" w:tgtFrame="Приказ Министерства труда и социального развития Пермского края от 25.07.2025 N 33-01-03-514 (ред. от 07.08.2025) О внесении изменений в Порядок выдачи и реализации Социальных сертификатов на реабилитацию и Порядок выдачи направления на оказание услуг реа">
              <w:r>
                <w:rPr>
                  <w:color w:val="0000FF"/>
                </w:rPr>
                <w:t>N 33-01-03-514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</w:tcPr>
          <w:p w:rsidR="001C360B" w:rsidRDefault="001C360B">
            <w:pPr>
              <w:pStyle w:val="ConsPlusNormal"/>
            </w:pPr>
          </w:p>
        </w:tc>
      </w:tr>
    </w:tbl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ind w:firstLine="540"/>
        <w:jc w:val="both"/>
      </w:pPr>
      <w:r>
        <w:t xml:space="preserve">В целях реализации федеральных законов от 24 ноября 1995 г. </w:t>
      </w:r>
      <w:hyperlink r:id="rId32" w:tgtFrame="Федеральный закон от 24.11.1995 N 181-ФЗ (ред. от 29.10.2024) О социальной защите инвалидов в Российской Федерации">
        <w:r>
          <w:rPr>
            <w:color w:val="0000FF"/>
          </w:rPr>
          <w:t>N 181-ФЗ</w:t>
        </w:r>
      </w:hyperlink>
      <w:r>
        <w:t xml:space="preserve"> "О социальной защите инвалидов в Российской Федерации", от 28 декабря 2013 г. </w:t>
      </w:r>
      <w:hyperlink r:id="rId33" w:tgtFrame="Федеральный закон от 28.12.2013 N 442-ФЗ (ред. от 26.12.2024) Об основах социального обслуживания граждан в Российской Федерации">
        <w:r>
          <w:rPr>
            <w:color w:val="0000FF"/>
          </w:rPr>
          <w:t>N 442-ФЗ</w:t>
        </w:r>
      </w:hyperlink>
      <w:r>
        <w:t xml:space="preserve"> "Об основах социального обслуживания граждан в </w:t>
      </w:r>
      <w:r>
        <w:t xml:space="preserve">Российской Федерации", от 13 июля 2020 г. </w:t>
      </w:r>
      <w:hyperlink r:id="rId34" w:tgtFrame="Федеральный закон от 13.07.2020 N 189-ФЗ (ред. от 26.12.2024) О государственном (муниципальном) социальном заказе на оказание государственных (муниципальных) услуг в социальной сфере">
        <w:r>
          <w:rPr>
            <w:color w:val="0000FF"/>
          </w:rPr>
          <w:t>N 189-ФЗ</w:t>
        </w:r>
      </w:hyperlink>
      <w:r>
        <w:t xml:space="preserve"> "О государственном (муниципальном) социальном заказе на оказание государственных (муниципальных) услуг в социальной сфере", </w:t>
      </w:r>
      <w:hyperlink r:id="rId35" w:tgtFrame="Постановление Правительства Пермского края от 07.05.2015 N 280-п (ред. от 08.11.2023) О предоставлении социальных услуг бесплатно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07 мая 2015 г. N 280-п "О предоставлении социальных услуг бесплатно", </w:t>
      </w:r>
      <w:hyperlink r:id="rId36" w:tgtFrame="Приказ Министерства социального развития Пермского края от 31.10.2014 N СЭД-33-01-03-555 (ред. от 29.03.2024) Об утверждении Порядка предоставления социальных услуг в полустационарной форме социального обслуживания">
        <w:r>
          <w:rPr>
            <w:color w:val="0000FF"/>
          </w:rPr>
          <w:t>приказа</w:t>
        </w:r>
      </w:hyperlink>
      <w:r>
        <w:t xml:space="preserve"> Министерства от 31 октября 2014 г. N СЭД-33-01-03-555 "Об утверждении Порядка предоставления социальных услуг в полустационарной форме социального обслуживания" приказываю:</w:t>
      </w:r>
    </w:p>
    <w:p w:rsidR="001C360B" w:rsidRDefault="00EC5708">
      <w:pPr>
        <w:pStyle w:val="ConsPlusNormal"/>
        <w:jc w:val="both"/>
      </w:pPr>
      <w:r>
        <w:t xml:space="preserve">(преамбула в ред. </w:t>
      </w:r>
      <w:hyperlink r:id="rId37" w:tgtFrame="Приказ Министерства социального развития Пермского края от 30.01.2023 N 33-01-03-46 О внесении изменений в приказ Министерства социального развития Пермского края от 06 февраля 2015 г. N СЭД-33-01-03-31 Об утверждении порядков в сфере реабилитационных усл">
        <w:r>
          <w:rPr>
            <w:color w:val="0000FF"/>
          </w:rPr>
          <w:t>Приказа</w:t>
        </w:r>
      </w:hyperlink>
      <w:r>
        <w:t xml:space="preserve"> Министерства социального развития Пермского края от 30.01.2023 N 33-01-03-46)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ind w:firstLine="540"/>
        <w:jc w:val="both"/>
      </w:pPr>
      <w:r>
        <w:t>1. Утвердить прилагаемые: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1.1. </w:t>
      </w:r>
      <w:hyperlink w:anchor="P60" w:tgtFrame="ПОРЯДОК">
        <w:r>
          <w:rPr>
            <w:color w:val="0000FF"/>
          </w:rPr>
          <w:t>Порядок</w:t>
        </w:r>
      </w:hyperlink>
      <w:r>
        <w:t xml:space="preserve"> выдачи и реализации Социальных сертификатов на реабилитацию с</w:t>
      </w:r>
      <w:r>
        <w:t>огласно приложению 1 к настоящему приказу.</w:t>
      </w:r>
    </w:p>
    <w:p w:rsidR="001C360B" w:rsidRDefault="00EC5708">
      <w:pPr>
        <w:pStyle w:val="ConsPlusNormal"/>
        <w:jc w:val="both"/>
      </w:pPr>
      <w:r>
        <w:t xml:space="preserve">(п. 1.1 в ред. </w:t>
      </w:r>
      <w:hyperlink r:id="rId38" w:tgtFrame="Приказ Министерства социального развития Пермского края от 30.01.2023 N 33-01-03-46 О внесении изменений в приказ Министерства социального развития Пермского края от 06 февраля 2015 г. N СЭД-33-01-03-31 Об утверждении порядков в сфере реабилитационных усл">
        <w:r>
          <w:rPr>
            <w:color w:val="0000FF"/>
          </w:rPr>
          <w:t>Приказа</w:t>
        </w:r>
      </w:hyperlink>
      <w:r>
        <w:t xml:space="preserve"> Министерства социального развития Пермского края от 30.01.2023 N 33-01-03-46)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1.2. </w:t>
      </w:r>
      <w:hyperlink w:anchor="P902" w:tgtFrame="ПОРЯДОК">
        <w:r>
          <w:rPr>
            <w:color w:val="0000FF"/>
          </w:rPr>
          <w:t>Порядок</w:t>
        </w:r>
      </w:hyperlink>
      <w:r>
        <w:t xml:space="preserve"> выдачи направлений на оказание реабилитационных услуг в полустационарной форме социального обслуживания согласно приложению 2 к настоящему Приказу.</w:t>
      </w:r>
    </w:p>
    <w:p w:rsidR="001C360B" w:rsidRDefault="00EC5708">
      <w:pPr>
        <w:pStyle w:val="ConsPlusNormal"/>
        <w:jc w:val="both"/>
      </w:pPr>
      <w:r>
        <w:t xml:space="preserve">(в ред. </w:t>
      </w:r>
      <w:hyperlink r:id="rId39" w:tgtFrame="Приказ Министерства социального развития Пермского края от 17.08.2016 N СЭД-33-01-03-493 О внесении изменений в Приказ Министерства социального развития Пермского края от 06.02.2015 N СЭД-33-01-03-31 Об утверждении порядков в сфере реабилитационных услуг">
        <w:r>
          <w:rPr>
            <w:color w:val="0000FF"/>
          </w:rPr>
          <w:t>Приказа</w:t>
        </w:r>
      </w:hyperlink>
      <w:r>
        <w:t xml:space="preserve"> Минист</w:t>
      </w:r>
      <w:r>
        <w:t>ерства социального развития Пермского края от 17.08.2016 N СЭД-33-01-03-493)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1.3. Утратил силу. - </w:t>
      </w:r>
      <w:hyperlink r:id="rId40" w:tgtFrame="Приказ Министерства социального развития Пермского края от 23.08.2023 N 33-01-03-798 О внесении изменений в приказ Министерства социального развития Пермского края от 06 февраля 2015 г. N СЭД-33-01-03-31 Об утверждении порядков в сфере реабилитационных ус">
        <w:r>
          <w:rPr>
            <w:color w:val="0000FF"/>
          </w:rPr>
          <w:t>Приказ</w:t>
        </w:r>
      </w:hyperlink>
      <w:r>
        <w:t xml:space="preserve"> Министерства социального развития Пермского края от </w:t>
      </w:r>
      <w:r>
        <w:lastRenderedPageBreak/>
        <w:t>23.08.2023 N 33-01-03-798.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2. Признать утратившими силу с момента вступления в силу настоящего Приказа:</w:t>
      </w:r>
    </w:p>
    <w:p w:rsidR="001C360B" w:rsidRDefault="00EC5708">
      <w:pPr>
        <w:pStyle w:val="ConsPlusNormal"/>
        <w:spacing w:before="240"/>
        <w:ind w:firstLine="540"/>
        <w:jc w:val="both"/>
      </w:pPr>
      <w:hyperlink r:id="rId41" w:tgtFrame="Приказ Министерства социального развития Пермского края от 03.12.2013 N СЭД-33-01-03-590 Об утверждении Порядка предоставления реабилитационных услуг с использованием сертификата на реабилитацию">
        <w:r>
          <w:rPr>
            <w:color w:val="0000FF"/>
          </w:rPr>
          <w:t>Приказ</w:t>
        </w:r>
      </w:hyperlink>
      <w:r>
        <w:t xml:space="preserve"> Мин</w:t>
      </w:r>
      <w:r>
        <w:t>истерства социального развития Пермского края от 3 декабря 2013 г. N СЭД-33-01-03-590 "Об утверждении Порядка предоставления реабилитационных услуг с использованием сертификата на реабилитацию";</w:t>
      </w:r>
    </w:p>
    <w:p w:rsidR="001C360B" w:rsidRDefault="00EC5708">
      <w:pPr>
        <w:pStyle w:val="ConsPlusNormal"/>
        <w:spacing w:before="240"/>
        <w:ind w:firstLine="540"/>
        <w:jc w:val="both"/>
      </w:pPr>
      <w:hyperlink r:id="rId42" w:tgtFrame="Приказ Министерства социального развития Пермского края от 25.06.2014 N СЭД-33-01-03-297 (ред. от 04.08.2014) Об утверждении Порядка предоставления реабилитационных услуг инвалидам, детям-инвалидам в условиях временного пребывания по направлению">
        <w:r>
          <w:rPr>
            <w:color w:val="0000FF"/>
          </w:rPr>
          <w:t>Приказ</w:t>
        </w:r>
      </w:hyperlink>
      <w:r>
        <w:t xml:space="preserve"> Министерства социального развития Пермского края от 25 июня 2014 г. N СЭД-33-01-03-297 "Об утверждении Порядка предоставления реабилитационных услуг инвалидам, детям-инвалидам в условиях временного пребывания по направлению";</w:t>
      </w:r>
    </w:p>
    <w:p w:rsidR="001C360B" w:rsidRDefault="00EC5708">
      <w:pPr>
        <w:pStyle w:val="ConsPlusNormal"/>
        <w:spacing w:before="240"/>
        <w:ind w:firstLine="540"/>
        <w:jc w:val="both"/>
      </w:pPr>
      <w:hyperlink r:id="rId43" w:tgtFrame="Приказ Министерства социального развития Пермского края от 04.08.2014 N СЭД-33-01-03-378 О внесении изменений в Приказ Министерства социального развития Пермского края от 25.06.2014 N СЭД-33-01-03-297">
        <w:r>
          <w:rPr>
            <w:color w:val="0000FF"/>
          </w:rPr>
          <w:t>При</w:t>
        </w:r>
        <w:r>
          <w:rPr>
            <w:color w:val="0000FF"/>
          </w:rPr>
          <w:t>каз</w:t>
        </w:r>
      </w:hyperlink>
      <w:r>
        <w:t xml:space="preserve"> Министерства социального развития Пермского края от 4 августа 2014 г. N СЭД-33-01-03-378 "О внесении изменений в Приказ Министерства социального развития Пермского края от 25 июня 2014 г. N СЭД-33-01-03-297".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 Начальнику отдела по управлению персонал</w:t>
      </w:r>
      <w:r>
        <w:t>ом Министерства социального развития Пермского края (далее - Министерство) Никитиной У.А.: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ознакомить с настоящим Приказом заместителя министра Санникова Д.М., начальника отдела по делам инвалидов Министерства Пешехонову А.М., и.о. начальника управления по</w:t>
      </w:r>
      <w:r>
        <w:t xml:space="preserve"> экономике и финансам Министерства Устинову Е.Е., начальника отдела информационных технологий и сопровождения регистра Косожихину Е.И.;</w:t>
      </w:r>
    </w:p>
    <w:p w:rsidR="001C360B" w:rsidRDefault="00EC5708">
      <w:pPr>
        <w:pStyle w:val="ConsPlusNormal"/>
        <w:jc w:val="both"/>
      </w:pPr>
      <w:r>
        <w:t xml:space="preserve">(в ред. </w:t>
      </w:r>
      <w:hyperlink r:id="rId44" w:tgtFrame="Приказ Министерства социального развития Пермского края от 19.06.2018 N СЭД-33-01-03-435 О внесении изменений в Приказ Министерства социального развития Пермского края от 06.02.2015 N СЭД-33-01-03-31 Об утверждении порядков в сфере реабилитационных услуг">
        <w:r>
          <w:rPr>
            <w:color w:val="0000FF"/>
          </w:rPr>
          <w:t>Приказа</w:t>
        </w:r>
      </w:hyperlink>
      <w:r>
        <w:t xml:space="preserve"> Министерства социального развития Пермского края от 19.06.2018 N СЭД-33-01-03-435)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направить копии настоящего Приказа в соответствующие органы и организации согласно </w:t>
      </w:r>
      <w:hyperlink r:id="rId45" w:tgtFrame="Приказ Министерства социального развития Пермского края от 24.07.2009 N СЭД-33-01-01-130 (ред. от 18.02.2017) Об обеспечении единства правового пространства">
        <w:r>
          <w:rPr>
            <w:color w:val="0000FF"/>
          </w:rPr>
          <w:t>пункту 1</w:t>
        </w:r>
      </w:hyperlink>
      <w:r>
        <w:t xml:space="preserve"> Приказа Министерства от 24 ию</w:t>
      </w:r>
      <w:r>
        <w:t>ля 2009 г. N СЭД-33-01-01-130 "Об обеспечении единства правового пространства".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4. Заведующей сектором организационно-аналитической работы Четвериковой М.М. обеспечить опубликование настоящего Приказа в средствах массовой информации, на сайте Министерства </w:t>
      </w:r>
      <w:hyperlink r:id="rId46">
        <w:r>
          <w:rPr>
            <w:color w:val="0000FF"/>
          </w:rPr>
          <w:t>www.minsoc.permkrai.ru</w:t>
        </w:r>
      </w:hyperlink>
      <w:r>
        <w:t xml:space="preserve">, официальном сайте Правительства Пермского края </w:t>
      </w:r>
      <w:hyperlink r:id="rId47">
        <w:r>
          <w:rPr>
            <w:color w:val="0000FF"/>
          </w:rPr>
          <w:t>www.permkrai.ru</w:t>
        </w:r>
      </w:hyperlink>
      <w:r>
        <w:t>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5. Настоящий Приказ вступает в силу через 10 дней после дня</w:t>
      </w:r>
      <w:r>
        <w:t xml:space="preserve"> его официального опубликования и распространяется на правоотношения, возникшие с 1 января 2015 года.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6. Контроль за исполнением настоящего Приказа возложить на заместителя министра Санникова Д.М.</w:t>
      </w:r>
    </w:p>
    <w:p w:rsidR="001C360B" w:rsidRDefault="00EC5708">
      <w:pPr>
        <w:pStyle w:val="ConsPlusNormal"/>
        <w:jc w:val="both"/>
      </w:pPr>
      <w:r>
        <w:t xml:space="preserve">(в ред. </w:t>
      </w:r>
      <w:hyperlink r:id="rId48" w:tgtFrame="Приказ Министерства социального развития Пермского края от 05.02.2018 N СЭД-33-01-03-57 О внесении изменений в Приказ Министерства социального развития Пермского края от 06.02.2015 N СЭД-33-01-03-31 Об утверждении порядков в сфере реабилитационных услуг">
        <w:r>
          <w:rPr>
            <w:color w:val="0000FF"/>
          </w:rPr>
          <w:t>Приказа</w:t>
        </w:r>
      </w:hyperlink>
      <w:r>
        <w:t xml:space="preserve"> Министерства социального развития Пермского края от 05.02.2018 N СЭД-33-01-03-57)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jc w:val="right"/>
      </w:pPr>
      <w:r>
        <w:t>Министр</w:t>
      </w:r>
    </w:p>
    <w:p w:rsidR="001C360B" w:rsidRDefault="00EC5708">
      <w:pPr>
        <w:pStyle w:val="ConsPlusNormal"/>
        <w:jc w:val="right"/>
      </w:pPr>
      <w:r>
        <w:t>Т.Ю.АБДУЛЛИНА</w:t>
      </w: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jc w:val="right"/>
        <w:outlineLvl w:val="0"/>
      </w:pPr>
      <w:r>
        <w:t>Приложение 1</w:t>
      </w:r>
    </w:p>
    <w:p w:rsidR="001C360B" w:rsidRDefault="00EC5708">
      <w:pPr>
        <w:pStyle w:val="ConsPlusNormal"/>
        <w:jc w:val="right"/>
      </w:pPr>
      <w:r>
        <w:lastRenderedPageBreak/>
        <w:t>к Приказу</w:t>
      </w:r>
    </w:p>
    <w:p w:rsidR="001C360B" w:rsidRDefault="00EC5708">
      <w:pPr>
        <w:pStyle w:val="ConsPlusNormal"/>
        <w:jc w:val="right"/>
      </w:pPr>
      <w:r>
        <w:t>Министерства социального</w:t>
      </w:r>
    </w:p>
    <w:p w:rsidR="001C360B" w:rsidRDefault="00EC5708">
      <w:pPr>
        <w:pStyle w:val="ConsPlusNormal"/>
        <w:jc w:val="right"/>
      </w:pPr>
      <w:r>
        <w:t>развития Пермского края</w:t>
      </w:r>
    </w:p>
    <w:p w:rsidR="001C360B" w:rsidRDefault="00EC5708">
      <w:pPr>
        <w:pStyle w:val="ConsPlusNormal"/>
        <w:jc w:val="right"/>
      </w:pPr>
      <w:r>
        <w:t>от 06.02.2015 N СЭД-33-01-03-31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Title"/>
        <w:jc w:val="center"/>
      </w:pPr>
      <w:bookmarkStart w:id="1" w:name="P60"/>
      <w:bookmarkEnd w:id="1"/>
      <w:r>
        <w:t>ПОРЯДОК</w:t>
      </w:r>
    </w:p>
    <w:p w:rsidR="001C360B" w:rsidRDefault="00EC5708">
      <w:pPr>
        <w:pStyle w:val="ConsPlusTitle"/>
        <w:jc w:val="center"/>
      </w:pPr>
      <w:r>
        <w:t>ВЫДАЧИ И РЕАЛИЗАЦИИ СОЦИАЛЬНЫХ СЕРТИФИКАТОВ НА РЕАБИЛИТАЦИЮ</w:t>
      </w:r>
    </w:p>
    <w:p w:rsidR="001C360B" w:rsidRDefault="001C360B">
      <w:pPr>
        <w:pStyle w:val="ConsPlusNormal"/>
        <w:spacing w:after="1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2"/>
        <w:gridCol w:w="9922"/>
        <w:gridCol w:w="113"/>
      </w:tblGrid>
      <w:tr w:rsidR="001C360B">
        <w:tc>
          <w:tcPr>
            <w:tcW w:w="60" w:type="dxa"/>
            <w:shd w:val="clear" w:color="auto" w:fill="CED3F1"/>
          </w:tcPr>
          <w:p w:rsidR="001C360B" w:rsidRDefault="001C360B">
            <w:pPr>
              <w:pStyle w:val="ConsPlusNormal"/>
            </w:pPr>
          </w:p>
        </w:tc>
        <w:tc>
          <w:tcPr>
            <w:tcW w:w="112" w:type="dxa"/>
            <w:shd w:val="clear" w:color="auto" w:fill="F4F3F8"/>
          </w:tcPr>
          <w:p w:rsidR="001C360B" w:rsidRDefault="001C360B">
            <w:pPr>
              <w:pStyle w:val="ConsPlusNormal"/>
            </w:pPr>
          </w:p>
        </w:tc>
        <w:tc>
          <w:tcPr>
            <w:tcW w:w="9921" w:type="dxa"/>
            <w:shd w:val="clear" w:color="auto" w:fill="F4F3F8"/>
            <w:tcMar>
              <w:top w:w="113" w:type="dxa"/>
              <w:bottom w:w="113" w:type="dxa"/>
            </w:tcMar>
          </w:tcPr>
          <w:p w:rsidR="001C360B" w:rsidRDefault="00EC57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360B" w:rsidRDefault="00EC570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труда и социального развития Пермского края</w:t>
            </w:r>
          </w:p>
          <w:p w:rsidR="001C360B" w:rsidRDefault="00EC57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03.07.2024 </w:t>
            </w:r>
            <w:hyperlink r:id="rId49" w:tgtFrame="Приказ Министерства труда и социального развития Пермского края от 03.07.2024 N 33-01-03-669 О внесении изменений в приказ Министерства социального развития Пермского края от 06 февраля 2015 г. N СЭД-33-01-03-31 Об утверждении порядков в сфере реабилитаци">
              <w:r>
                <w:rPr>
                  <w:color w:val="0000FF"/>
                </w:rPr>
                <w:t>N 3</w:t>
              </w:r>
              <w:r>
                <w:rPr>
                  <w:color w:val="0000FF"/>
                </w:rPr>
                <w:t>3-01-03-669</w:t>
              </w:r>
            </w:hyperlink>
            <w:r>
              <w:rPr>
                <w:color w:val="392C69"/>
              </w:rPr>
              <w:t xml:space="preserve">, от 16.10.2024 </w:t>
            </w:r>
            <w:hyperlink r:id="rId50" w:tgtFrame="Приказ Министерства труда и социального развития Пермского края от 16.10.2024 N 33-01-03-932 О внесении изменений в Порядок выдачи и реализации Социальных сертификатов на реабилитацию, утвержденный приказом Министерства социального развития Пермского края">
              <w:r>
                <w:rPr>
                  <w:color w:val="0000FF"/>
                </w:rPr>
                <w:t>N 33-01-03-932</w:t>
              </w:r>
            </w:hyperlink>
            <w:r>
              <w:rPr>
                <w:color w:val="392C69"/>
              </w:rPr>
              <w:t>,</w:t>
            </w:r>
          </w:p>
          <w:p w:rsidR="001C360B" w:rsidRDefault="00EC57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25.07.2025 </w:t>
            </w:r>
            <w:hyperlink r:id="rId51" w:tgtFrame="Приказ Министерства труда и социального развития Пермского края от 25.07.2025 N 33-01-03-514 (ред. от 07.08.2025) О внесении изменений в Порядок выдачи и реализации Социальных сертификатов на реабилитацию и Порядок выдачи направления на оказание услуг реа">
              <w:r>
                <w:rPr>
                  <w:color w:val="0000FF"/>
                </w:rPr>
                <w:t>N 33-01-03-514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</w:tcPr>
          <w:p w:rsidR="001C360B" w:rsidRDefault="001C360B">
            <w:pPr>
              <w:pStyle w:val="ConsPlusNormal"/>
            </w:pPr>
          </w:p>
        </w:tc>
      </w:tr>
    </w:tbl>
    <w:p w:rsidR="001C360B" w:rsidRDefault="001C360B">
      <w:pPr>
        <w:pStyle w:val="ConsPlusNormal"/>
        <w:jc w:val="both"/>
      </w:pPr>
    </w:p>
    <w:p w:rsidR="001C360B" w:rsidRDefault="00EC5708">
      <w:pPr>
        <w:pStyle w:val="ConsPlusTitle"/>
        <w:jc w:val="center"/>
        <w:outlineLvl w:val="1"/>
      </w:pPr>
      <w:r>
        <w:t>1. Общие положения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ind w:firstLine="540"/>
        <w:jc w:val="both"/>
      </w:pPr>
      <w:r>
        <w:t>1.1. Настоящий</w:t>
      </w:r>
      <w:r>
        <w:t xml:space="preserve"> Порядок определяет порядок выдачи и реализации Социальных сертификатов на оказание услуги "Предоставление социального обслуживания в полустационарной форме включая оказание социально-бытовых услуг, социально-медицинских услуг, социально-психологических ус</w:t>
      </w:r>
      <w:r>
        <w:t>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</w:t>
      </w:r>
      <w:r>
        <w:t>х услуг" (далее - услуга реабилитации).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1.2. Настоящий порядок разработан в целях реализации федеральных законов от 24 ноября 1995 г. </w:t>
      </w:r>
      <w:hyperlink r:id="rId52" w:tgtFrame="Федеральный закон от 24.11.1995 N 181-ФЗ (ред. от 29.10.2024) О социальной защите инвалидов в Российской Федерации">
        <w:r>
          <w:rPr>
            <w:color w:val="0000FF"/>
          </w:rPr>
          <w:t>N 181-ФЗ</w:t>
        </w:r>
      </w:hyperlink>
      <w:r>
        <w:t xml:space="preserve"> "О социальной защите инвалидов в Российской Федерации", от 28 декабря 2013 г. </w:t>
      </w:r>
      <w:hyperlink r:id="rId53" w:tgtFrame="Федеральный закон от 28.12.2013 N 442-ФЗ (ред. от 26.12.2024) Об основах социального обслуживания граждан в Российской Федерации">
        <w:r>
          <w:rPr>
            <w:color w:val="0000FF"/>
          </w:rPr>
          <w:t>N 442-ФЗ</w:t>
        </w:r>
      </w:hyperlink>
      <w:r>
        <w:t xml:space="preserve"> "Об основах социального обслуживания граждан в Российской Федерации", от 13 июля 2020 г. </w:t>
      </w:r>
      <w:hyperlink r:id="rId54" w:tgtFrame="Федеральный закон от 13.07.2020 N 189-ФЗ (ред. от 26.12.2024) О государственном (муниципальном) социальном заказе на оказание государственных (муниципальных) услуг в социальной сфере">
        <w:r>
          <w:rPr>
            <w:color w:val="0000FF"/>
          </w:rPr>
          <w:t xml:space="preserve">N </w:t>
        </w:r>
        <w:r>
          <w:rPr>
            <w:color w:val="0000FF"/>
          </w:rPr>
          <w:t>189-ФЗ</w:t>
        </w:r>
      </w:hyperlink>
      <w:r>
        <w:t xml:space="preserve"> "О государственном (муниципальном) социальном заказе на оказание государственных (муниципальных) услуг в социальной сфере", </w:t>
      </w:r>
      <w:hyperlink r:id="rId55" w:tgtFrame="Приказ Министерства социального развития Пермского края от 31.10.2014 N СЭД-33-01-03-555 (ред. от 29.03.2024) Об утверждении Порядка предоставления социальных услуг в полустационарной форме социального обслуживания">
        <w:r>
          <w:rPr>
            <w:color w:val="0000FF"/>
          </w:rPr>
          <w:t>приказа</w:t>
        </w:r>
      </w:hyperlink>
      <w:r>
        <w:t xml:space="preserve"> Министерства социального развития Пермского края от 31 октября 2014 г. N СЭД-33-01-03</w:t>
      </w:r>
      <w:r>
        <w:t>-555 "Об утверждении Порядка предоставления социальных услуг в полустационарной форме обслуживания".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Title"/>
        <w:jc w:val="center"/>
        <w:outlineLvl w:val="1"/>
      </w:pPr>
      <w:r>
        <w:t>2. Основные понятия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ind w:firstLine="540"/>
        <w:jc w:val="both"/>
      </w:pPr>
      <w:r>
        <w:t>Получатель услуг реабилитации - инвалид, ребенок-инвалид, признанный нуждающимся в предоставлении социального обслуживания в полустац</w:t>
      </w:r>
      <w:r>
        <w:t>ионарной форме.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</w:t>
      </w:r>
      <w:r>
        <w:t>й защиты.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Ограничение жизнедеятельности -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</w:t>
      </w:r>
      <w:r>
        <w:t>еятельностью.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Ребенок-инвалид - инвалид в возрасте до 18 лет.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Заявитель - получатель услуг реабилитации или его законный представитель либо иное лицо, государственный орган, орган местного самоуправления, общественное объединение, обратившиеся в интересах </w:t>
      </w:r>
      <w:r>
        <w:t xml:space="preserve">получателя услуг реабилитации непосредственно в межрайонные территориальные управления и территориальные управления Министерства труда и социального </w:t>
      </w:r>
      <w:r>
        <w:lastRenderedPageBreak/>
        <w:t>развития Пермского края (далее - территориальное управление Министерства) по месту жительства (месту пребыв</w:t>
      </w:r>
      <w:r>
        <w:t>ания) либо путем передачи заявления или обращения по межведомственному взаимодействию.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Реабилитация - система и процесс полного или частичного восстановления способностей получателей услуги реабилитации к бытовой, общественной и профессиональной деятельнос</w:t>
      </w:r>
      <w:r>
        <w:t>ти. Реабилитация направлена на устранение или возможно более полную компенсацию ограничений жизнедеятельности, вызванных нарушением здоровья со стойким расстройством функций организма, в целях социальной адаптации, достижения материальной независимости и и</w:t>
      </w:r>
      <w:r>
        <w:t>х интеграции в общество.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Поставщик социальных услуг - юридическое лицо независимо от его организационно-правовой формы и (или) индивидуальный предприниматель, осуществляющие социальное обслуживание, включенный в Реестр поставщиков социальных услуг в соотве</w:t>
      </w:r>
      <w:r>
        <w:t xml:space="preserve">тствии с </w:t>
      </w:r>
      <w:hyperlink r:id="rId56" w:tgtFrame="Приказ Министерства социального развития Пермского края от 21.05.2018 N СЭД-33-01-03-340 (ред. от 08.02.2024) Об утверждении Порядка формирования и ведения реестра поставщиков социальных услуг и признании утратившим силу Приказа Министерства социального р">
        <w:r>
          <w:rPr>
            <w:color w:val="0000FF"/>
          </w:rPr>
          <w:t>приказом</w:t>
        </w:r>
      </w:hyperlink>
      <w:r>
        <w:t xml:space="preserve"> Министерства социального развития Пермского края от 21 мая 2018 г. N СЭД-33-01-03-340 "Об утверждении порядка формирования и ведения реестра поставщиков социальных у</w:t>
      </w:r>
      <w:r>
        <w:t>слуг и признании утратившим силу приказа Министерства социального развития Пермского края от 02 октября 2014 г. N СЭД-33-01-03-497 "Об утверждении Порядка формирования и ведения реестра поставщиков социальных услуг".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Социальная услуга - действие или действ</w:t>
      </w:r>
      <w:r>
        <w:t xml:space="preserve">ия в сфере социального обслуживания по оказанию постоянной, периодической, разовой помощи, в том числе срочной помощи, гражданину в целях улучшения условий его жизнедеятельности и (или) расширения его возможностей самостоятельно обеспечивать свои основные </w:t>
      </w:r>
      <w:r>
        <w:t>жизненные потребности.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Индивидуальная программа предоставления социальных услуг - документ, в котором указаны форма социального обслуживания, виды, объем, периодичность, условия, сроки предоставления социальных услуг, перечень Поставщиков социальных услуг,</w:t>
      </w:r>
      <w:r>
        <w:t xml:space="preserve"> а также мероприятия по социальному сопровождению (далее - ИППСУ).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Социальный сертификат на получение государственной (муниципальной) услуги в социальной сфере (государственных (муниципальных) услуг в социальной сфере) - именной документ, удостоверяющий пр</w:t>
      </w:r>
      <w:r>
        <w:t>аво получателя услуг реабилитации, либо его законного представителя выбрать поставщика социальных услуг для получения услуг реабилитации в определенном объеме и на определенных условиях, а также право Поставщика социальных услуг получить из соответствующег</w:t>
      </w:r>
      <w:r>
        <w:t>о бюджета средства на финансовое обеспечение (возмещение) затрат, связанных с оказанием услуги (далее - Социальный сертификат).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Индивидуальная программа реабилитации и абилитации инвалида - документ, разработанный на основе решения уполномоченного органа, </w:t>
      </w:r>
      <w:r>
        <w:t>осуществляющего руководство федеральными учреждениями медико-социальной экспертизы, содержащий комплекс оптимальных для инвалида реабилитационных мероприятий, включающий в себя отдельные виды, формы, объемы, сроки и порядок реализации медицинских, професси</w:t>
      </w:r>
      <w:r>
        <w:t>ональных и других реабилитационных мер, направленных на восстановление, компенсацию нарушенных или утраченных функций организма, восстановление, компенсацию способностей инвалида к выполнению определенных видов деятельности (далее - ИПРА).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Реабилитационная</w:t>
      </w:r>
      <w:r>
        <w:t xml:space="preserve"> программа - комплекс услуг реабилитации, оказываемых получателю услуг реабилитации в зависимости от заболевания, степени выраженности ограничений жизнедеятельности, группы инвалидности и срока ее установления, возраста инвалида.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lastRenderedPageBreak/>
        <w:t>Мультидисциплинарная реаби</w:t>
      </w:r>
      <w:r>
        <w:t>литационная команда - группа специалистов Поставщика социальных услуг, включающая специалистов по реабилитации и абилитации медицинского и немедицинского профиля, участвующих в реабилитационном процессе.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Договор на предоставление инвалидам (детям-инвалидам</w:t>
      </w:r>
      <w:r>
        <w:t>) услуг по реабилитации и абилитации в условиях дневного (временного) пребывания с использованием сертификата на реабилитацию - договор, заключенный между территориальным управлением Министерства и Поставщиком социальных услуг о предоставлении инвалидам (д</w:t>
      </w:r>
      <w:r>
        <w:t>етям-инвалидам) услуг по реабилитации и абилитации в условиях дневного (временного) пребывания с использованием сертификата на реабилитацию (далее - договор на предоставление услуг инвалидам, детям-инвалидам по реабилитации).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Договор о предоставлении социа</w:t>
      </w:r>
      <w:r>
        <w:t>льных услуг - договор, заключенный между поставщиком социальных услуг и получателем услуг реабилитации либо его законным представителем, о предоставлении услуг реабилитации.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Маршрутный лист медицинской и социальной реабилитации - документ, выдаваемый инвал</w:t>
      </w:r>
      <w:r>
        <w:t xml:space="preserve">иду, ребенку-инвалиду по итогам межведомственной комиссии, в котором указаны план, периодичность и сроки предоставления медицинской и социальной реабилитации и абилитации (далее - Маршрутный лист). Маршрутный лист пересматривается не реже чем один раз в 3 </w:t>
      </w:r>
      <w:r>
        <w:t>года.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Дневное пребывание - пребывание инвалида, ребенка-инвалида в рамках предоставления услуг реабилитации у Поставщика социальных услуг в дневное время с обязательной организацией одноразового питания.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Временное пребывание - круглосуточное пребывание инв</w:t>
      </w:r>
      <w:r>
        <w:t>алида, ребенка-инвалида в рамках предоставления услуг реабилитации у Поставщика социальных услуг с обязательным предоставлением жилого помещения для круглосуточного пребывания и организацией трехразового питания.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Title"/>
        <w:jc w:val="center"/>
        <w:outlineLvl w:val="1"/>
      </w:pPr>
      <w:r>
        <w:t>3. Порядок выдачи и реализации Социального</w:t>
      </w:r>
      <w:r>
        <w:t xml:space="preserve"> сертификата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ind w:firstLine="540"/>
        <w:jc w:val="both"/>
      </w:pPr>
      <w:r>
        <w:t xml:space="preserve">3.1. Право на получение услуг реабилитации имеют получатели услуг реабилитации, признанные нуждающимися в предоставлении социального обслуживания в полустационарной форме, постоянно проживающие (имеющие регистрацию по месту жительства или </w:t>
      </w:r>
      <w:r>
        <w:t>месту пребывания) на территории Пермского края. Проживание в Пермском крае может быть установлено решением суда об установлении юридического факта проживания на территории муниципального образования Пермского края.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От имени заявителя при получении услуги р</w:t>
      </w:r>
      <w:r>
        <w:t>еабилитации вправе выступать лица, уполномоченные им или имеющие право в соответствии с законодательством Российской Федерации (по доверенности, оформленной в установленном порядке);</w:t>
      </w:r>
      <w:bookmarkStart w:id="2" w:name="P97"/>
    </w:p>
    <w:bookmarkEnd w:id="2"/>
    <w:p w:rsidR="001C360B" w:rsidRDefault="00EC5708">
      <w:pPr>
        <w:pStyle w:val="ConsPlusNormal"/>
        <w:spacing w:before="240"/>
        <w:ind w:firstLine="540"/>
        <w:jc w:val="both"/>
      </w:pPr>
      <w:r>
        <w:t>3.2. Для признания нуждающимся в получении услуг реабилитации и получения</w:t>
      </w:r>
      <w:r>
        <w:t xml:space="preserve"> Социального сертификата заявитель через государственное бюджетное учреждение Пермского края "Пермский краевой многофункциональный центр предоставления государственных и муниципальных услуг", посредством почтового отправления либо электронного обращения, л</w:t>
      </w:r>
      <w:r>
        <w:t xml:space="preserve">ибо путем обращения непосредственно в территориальное управление Министерства по месту постоянного проживания или пребывания, либо в порядке межведомственного взаимодействия, предоставляет документы, утвержденные </w:t>
      </w:r>
      <w:hyperlink r:id="rId57" w:tgtFrame="Приказ Министерства социального развития Пермского края от 14.12.2022 N 33-01-03-1187 (ред. от 01.04.2025) Об утверждении Административного регламента по предоставлению государственной услуги по признанию гражданина нуждающимся в социальном обслуживании">
        <w:r>
          <w:rPr>
            <w:color w:val="0000FF"/>
          </w:rPr>
          <w:t>приказом</w:t>
        </w:r>
      </w:hyperlink>
      <w:r>
        <w:t xml:space="preserve"> Министерства социального развития Пермского края от 14 декабря 2022 г. N 33-01-03-1187 "Об утверждении административного </w:t>
      </w:r>
      <w:r>
        <w:lastRenderedPageBreak/>
        <w:t>регламента по предоставлению государственной услуги по признанию гражданина нуждающимся в социальн</w:t>
      </w:r>
      <w:r>
        <w:t>ом обслуживании".</w:t>
      </w:r>
      <w:bookmarkStart w:id="3" w:name="P98"/>
    </w:p>
    <w:bookmarkEnd w:id="3"/>
    <w:p w:rsidR="001C360B" w:rsidRDefault="00EC5708">
      <w:pPr>
        <w:pStyle w:val="ConsPlusNormal"/>
        <w:spacing w:before="240"/>
        <w:ind w:firstLine="540"/>
        <w:jc w:val="both"/>
      </w:pPr>
      <w:r>
        <w:t xml:space="preserve">3.3. Территориальным управлением Министерства оформляется </w:t>
      </w:r>
      <w:hyperlink w:anchor="P294" w:tgtFrame="РАСПИСКА">
        <w:r>
          <w:rPr>
            <w:color w:val="0000FF"/>
          </w:rPr>
          <w:t>расписка</w:t>
        </w:r>
      </w:hyperlink>
      <w:r>
        <w:t xml:space="preserve"> о принятых документах согласно приложению 2 к настоящему Порядку. Один экземпляр выдается получателю услуг реабилитации или его за</w:t>
      </w:r>
      <w:r>
        <w:t>конному представителю, который может быть направлен посредством электронного или письменного формата, второй находится в территориальном управлении.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3.4. Территориальное управление Министерства не позднее 1 (одного) рабочего дня со дня подачи заявления в с</w:t>
      </w:r>
      <w:r>
        <w:t xml:space="preserve">оответствии с </w:t>
      </w:r>
      <w:hyperlink w:anchor="P97" w:tgtFrame="3.2. Для признания нуждающимся в получении услуг реабилитации и получения Социального сертификата заявитель через государственное бюджетное учреждение Пермского края Пермский краевой многофункциональный центр предоставления государственных и муниципальных">
        <w:r>
          <w:rPr>
            <w:color w:val="0000FF"/>
          </w:rPr>
          <w:t>пунктом 3.2</w:t>
        </w:r>
      </w:hyperlink>
      <w:r>
        <w:t xml:space="preserve"> настоящего Порядка посредством межведомственного электронного взаимодействия запрашивает: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в Фонде пенсионного и социального страхования Российской Федерации;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в государственной информационной системе </w:t>
      </w:r>
      <w:r>
        <w:t>"Единая централизованная цифровая платформа в социальной сфере" сведения об инвалидности;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в Министерстве внутренних дел Российской Федерации сведения о регистрации получателя услуг реабилитации по месту жительства или месту пребывания.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Межведомственный зап</w:t>
      </w:r>
      <w:r>
        <w:t>рос направляется территориальным управлением Министерства в форме электронного документа с использованием региональных систем межведомственного электронного взаимодействия (далее - СМЭВ), а в случае отсутствия доступа к СМЭВ - на бумажном носителе с соблюд</w:t>
      </w:r>
      <w:r>
        <w:t>ением требований законодательства Российской Федерации в области персональных данных.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Заявитель вправе по собственной инициативе предоставить справку, подтверждающую факт установления инвалидности, и ИПРА, выдаваемую федеральным государственным учреждением</w:t>
      </w:r>
      <w:r>
        <w:t xml:space="preserve"> медико-социальной экспертизы.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3.5. Территориальное управление Министерства в течение пяти рабочих дней с момента подачи заявления принимает решение о признании получателя услуг реабилитации нуждающимся в социальном обслуживании либо об отказе в предоставл</w:t>
      </w:r>
      <w:r>
        <w:t>ении социальных услуг с указанием причины отказа. О принятом решении заявителя информируют в письменной или электронной форме.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Территориальное управление Министерства формирует на получателя услуг реабилитации личное дело из представленных им документов и </w:t>
      </w:r>
      <w:r>
        <w:t>информации о принятом решении в отношении получателя услуг реабилитации.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3.6. Основаниями для отказа в выдаче Социального сертификата: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а) непредставление или неполное представление документов, представляемых в обязательном порядке;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б) несоответствие катего</w:t>
      </w:r>
      <w:r>
        <w:t>рии заявителя требованиям, установленным законодательством;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в) предоставление недостоверных сведений. Под недостоверными сведениями понимается наличие искажений и неточностей в содержании представленных документов;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г) наличие медицинских противопоказаний, </w:t>
      </w:r>
      <w:r>
        <w:t xml:space="preserve">предусмотренных федеральным </w:t>
      </w:r>
      <w:r>
        <w:lastRenderedPageBreak/>
        <w:t>законодательством для предоставления стационарного социального обслуживания.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Решение об отказе в предоставлении услуг реабилитации может быть обжаловано в судебном порядке.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3.7. В случае принятия решения о признании получателя у</w:t>
      </w:r>
      <w:r>
        <w:t xml:space="preserve">слуг реабилитации нуждающимся в предоставлении услуг реабилитации территориальное управление Министерства в течение десяти рабочих дней со дня подачи заявления составляет ИППСУ и передает ее инвалиду или его законному представителю. ИППСУ используется как </w:t>
      </w:r>
      <w:r>
        <w:t xml:space="preserve">Социальный сертификат на получение услуги реабилитации, по форме, утвержденной </w:t>
      </w:r>
      <w:hyperlink r:id="rId58" w:tgtFrame="Приказ Минтруда России от 10.11.2014 N 874н (ред. от 06.12.2023) О примерной форме договора о предоставлении социальных услуг, а также о форме индивидуальной программы предоставления социальных услуг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10 ноября 2014 г. N 874н "О примерной форме договора о предоставлении социальных услуг, </w:t>
      </w:r>
      <w:r>
        <w:t>а также о форме индивидуальной программы предоставления социальных услуг".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3.8. В Социальном сертификате указываются виды, объем, периодичность, условия, форма и сроки предоставления услуг реабилитации, мероприятия по социальному сопровождению.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3.9. Предос</w:t>
      </w:r>
      <w:r>
        <w:t>тавление услуг реабилитации получателю услуг реабилитации осуществляется Поставщиком услуг на основании выдачи Социального сертификата территориальным управлением Министерства в пределах утвержденных лимитов бюджетных обязательств.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При выдаче Социального с</w:t>
      </w:r>
      <w:r>
        <w:t>ертификата заявителю предоставляется перечень Поставщиков социальных услуг.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3.10. Территориальным управлением Министерства по итогам рассмотрения заявления формируются списки получателей услуг реабилитации для выдачи Социальных сертификата в соответствии с</w:t>
      </w:r>
      <w:r>
        <w:t xml:space="preserve"> рекомендованной программой реабилитации и датой обращения инвалида, указанной в заявлении.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3.11. Территориальное управление Министерства принимает решение об исключении получателя услуг реабилитации из списка инвалидов для выдачи Социальных сертификатов в</w:t>
      </w:r>
      <w:r>
        <w:t xml:space="preserve"> следующих случаях: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утраты оснований, дающих право на получение услуг реабилитации;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- по инициативе получателя услуг реабилитации или его законного представителя на основании </w:t>
      </w:r>
      <w:hyperlink w:anchor="P325" w:tgtFrame="ЗАЯВЛЕНИЕ">
        <w:r>
          <w:rPr>
            <w:color w:val="0000FF"/>
          </w:rPr>
          <w:t>заявления</w:t>
        </w:r>
      </w:hyperlink>
      <w:r>
        <w:t xml:space="preserve"> об отказе от получения услу</w:t>
      </w:r>
      <w:r>
        <w:t>г реабилитации и исключении из списка инвалидов для выдачи Социального сертификата, поданного по форме в соответствии с приложением 3 к настоящему Порядку;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неявка получателя услуг реабилитации или его законного представителя за получением Социального сер</w:t>
      </w:r>
      <w:r>
        <w:t>тификата в течение месяца после дня уведомления о возможности получения Социального сертификата без уважительной причины. Под уважительной причиной понимается болезнь, переосвидетельствование, чрезвычайная ситуация, изменение сроков отпуска для трудоспособ</w:t>
      </w:r>
      <w:r>
        <w:t>ных инвалидов. Уважительная причина подтверждается документально.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Уведомление направляется в письменном виде, которое может быть направлено посредством почтового или электронного отправления, копия находится в личном деле получателя услуг реабилитации. В </w:t>
      </w:r>
      <w:r>
        <w:t>случае уведомления получателя услуг реабилитации или его законного представителя посредством телефонной связи составляется акт, который подписывается двумя специалистами территориального управления. Акт также вкладывается в личное дело получателя услуг реа</w:t>
      </w:r>
      <w:r>
        <w:t>билитации.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lastRenderedPageBreak/>
        <w:t>Решение об исключении получателя услуг реабилитации из списка инвалидов для выдачи Социального сертификата направляется получателю услуг реабилитации или его законному представителю, копия вкладывается в личное дело получателя услуг.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3.12. Социа</w:t>
      </w:r>
      <w:r>
        <w:t xml:space="preserve">льный сертификат на реабилитацию выдается получателю услуг по одному из комплексов реабилитационных программ, которые определяются исходя из следующих критериев: диагноз заболевания, группа инвалидности, степень выраженности ограничения основных категорий </w:t>
      </w:r>
      <w:r>
        <w:t xml:space="preserve">жизнедеятельности, возраст, срок установления инвалидности. </w:t>
      </w:r>
      <w:hyperlink w:anchor="P360" w:tgtFrame="ВИДЫ">
        <w:r>
          <w:rPr>
            <w:color w:val="0000FF"/>
          </w:rPr>
          <w:t>Виды</w:t>
        </w:r>
      </w:hyperlink>
      <w:r>
        <w:t xml:space="preserve"> реабилитационных программ представлены по форме, согласно приложению 4 к настоящему Порядку.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3.12.1. Социальный сертификат по реабилитационной программе 1</w:t>
      </w:r>
      <w:r>
        <w:t xml:space="preserve"> выдается в условиях временного пребывания инвалиду трудоспособного и старше трудоспособного возраста с последствиями инсульта, черепно-мозговых и спинномозговых травм, имеющему 1 и 2 группы инвалидности, при 2 и 3 степенях выраженности ограничения к самоо</w:t>
      </w:r>
      <w:r>
        <w:t>бслуживанию, передвижению, общению, инвалидность которым установлена не позднее 4 лет к моменту обращения за получением услуг реабилитации;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3.12.2. Социальный сертификат по реабилитационной программе 2 выдается инвалиду трудоспособного и старше трудоспособ</w:t>
      </w:r>
      <w:r>
        <w:t>ного возраста с последствиями инсульта, черепно-мозговых травм, спинномозговых травм, имеющим 3 и 2 группы инвалидности при 1 степени выраженности ограничения к самообслуживанию, передвижению, общению или отсутствии их, в условиях дневного пребывания.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3.12</w:t>
      </w:r>
      <w:r>
        <w:t>.3. Социальный сертификат по реабилитационной программе 3 выдается инвалиду трудоспособного возраста с различными заболеваниями (кроме инсульта, черепно-мозговых травм, спинномозговых травм), инвалидность которым установлена с указанием срока переосвидетел</w:t>
      </w:r>
      <w:r>
        <w:t>ьствования, имеющим 1 и 2 группы инвалидности при 2 и 3 степенях выраженности ограничения к самообслуживанию, передвижению, в условиях временного пребывания.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3.12.4. Социальный сертификат по реабилитационной программе 4 выдается инвалиду трудоспособного во</w:t>
      </w:r>
      <w:r>
        <w:t>зраста с различными заболеваниями (кроме инсульта, черепно-мозговых травм, спинномозговых травм), инвалидность которым установлена с указанием срока переосвидетельствования, имеющим 3 и 2 группы инвалидности при 1 степени выраженности ограничения к самообс</w:t>
      </w:r>
      <w:r>
        <w:t>луживанию, передвижению или отсутствии их, в условиях дневного пребывания.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3.12.5. Социальный сертификат по реабилитационной программе 5 выдается в условиях временного пребывания инвалиду трудоспособного возраста с различными заболеваниями, инвалидность ко</w:t>
      </w:r>
      <w:r>
        <w:t>торым установлена без указания срока переосвидетельствования, имеющим 1 и 2 группы инвалидности при 2 и 3 степенях выраженности ограничения к самообслуживанию, передвижению;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3.12.6. Социальный сертификат по реабилитационной программе 6 выдается инвалиду тр</w:t>
      </w:r>
      <w:r>
        <w:t>удоспособного возраста с различными заболеваниями, инвалидность которым установлена без указания срока переосвидетельствования, имеющим 3 и 2 группы инвалидности при 1 степени выраженности ограничения к самообслуживанию, передвижению или отсутствии их, в у</w:t>
      </w:r>
      <w:r>
        <w:t>словиях дневного пребыв, в условиях дневного пребывания.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3.12.7. Социальный сертификат по реабилитационной программе 7 выдается инвалиду нетрудоспособного возраста с различными заболеваниями, имеющих 1 и 2 группы инвалидности, в условиях временного пребыва</w:t>
      </w:r>
      <w:r>
        <w:t>ния.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lastRenderedPageBreak/>
        <w:t>3.12.8. Социальный сертификат по реабилитационной программе 8 выдается инвалиду по месту жительства или месту пребывания, независимо от группы инвалидности, степени ограничения и возраста получателя услуг реабилитации.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3.12.9. Социальный сертификат по</w:t>
      </w:r>
      <w:r>
        <w:t xml:space="preserve"> реабилитационной программе 9 выдается ребенку-инвалиду при 2 и 3 степени ограничения способности к самообслуживанию и самостоятельному передвижению, в условиях временного пребывания.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3.12.10. Социальный сертификат по реабилитационной программе 10 выдается</w:t>
      </w:r>
      <w:r>
        <w:t xml:space="preserve"> ребенку-инвалиду при 1 степени ограничения способности к самообслуживанию и способности к самостоятельному передвижению или отсутствии их, в условиях дневного пребывания.</w:t>
      </w:r>
    </w:p>
    <w:p w:rsidR="001C360B" w:rsidRDefault="001C360B">
      <w:pPr>
        <w:pStyle w:val="ConsPlusNormal"/>
        <w:spacing w:after="1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2"/>
        <w:gridCol w:w="9922"/>
        <w:gridCol w:w="113"/>
      </w:tblGrid>
      <w:tr w:rsidR="001C360B">
        <w:tc>
          <w:tcPr>
            <w:tcW w:w="60" w:type="dxa"/>
            <w:shd w:val="clear" w:color="auto" w:fill="CED3F1"/>
          </w:tcPr>
          <w:p w:rsidR="001C360B" w:rsidRDefault="001C360B">
            <w:pPr>
              <w:pStyle w:val="ConsPlusNormal"/>
            </w:pPr>
          </w:p>
        </w:tc>
        <w:tc>
          <w:tcPr>
            <w:tcW w:w="112" w:type="dxa"/>
            <w:shd w:val="clear" w:color="auto" w:fill="F4F3F8"/>
          </w:tcPr>
          <w:p w:rsidR="001C360B" w:rsidRDefault="001C360B">
            <w:pPr>
              <w:pStyle w:val="ConsPlusNormal"/>
            </w:pPr>
          </w:p>
        </w:tc>
        <w:tc>
          <w:tcPr>
            <w:tcW w:w="9921" w:type="dxa"/>
            <w:shd w:val="clear" w:color="auto" w:fill="F4F3F8"/>
            <w:tcMar>
              <w:top w:w="113" w:type="dxa"/>
              <w:bottom w:w="113" w:type="dxa"/>
            </w:tcMar>
          </w:tcPr>
          <w:p w:rsidR="001C360B" w:rsidRDefault="00EC570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C360B" w:rsidRDefault="00EC5708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изменениями,</w:t>
            </w:r>
            <w:r>
              <w:rPr>
                <w:color w:val="392C69"/>
              </w:rPr>
              <w:t xml:space="preserve"> внесенными </w:t>
            </w:r>
            <w:hyperlink r:id="rId59" w:tgtFrame="Приказ Министерства труда и социального развития Пермского края от 03.07.2024 N 33-01-03-669 О внесении изменений в приказ Министерства социального развития Пермского края от 06 февраля 2015 г. N СЭД-33-01-03-31 Об утверждении порядков в сфере реабилитаци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труда и социального развития Пермского края от 03.07.2024 N 33-01-03-669.</w:t>
            </w:r>
          </w:p>
        </w:tc>
        <w:tc>
          <w:tcPr>
            <w:tcW w:w="113" w:type="dxa"/>
            <w:shd w:val="clear" w:color="auto" w:fill="F4F3F8"/>
          </w:tcPr>
          <w:p w:rsidR="001C360B" w:rsidRDefault="001C360B">
            <w:pPr>
              <w:pStyle w:val="ConsPlusNormal"/>
            </w:pPr>
          </w:p>
        </w:tc>
      </w:tr>
    </w:tbl>
    <w:p w:rsidR="001C360B" w:rsidRDefault="00EC5708">
      <w:pPr>
        <w:pStyle w:val="ConsPlusNormal"/>
        <w:spacing w:before="300"/>
        <w:ind w:firstLine="540"/>
        <w:jc w:val="both"/>
      </w:pPr>
      <w:r>
        <w:t xml:space="preserve">13.12.11. Социальный сертификат по реабилитационной программе 11 в </w:t>
      </w:r>
      <w:r>
        <w:t>условиях дневного пребывания выдается: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инвалиду трудоспособного возраста с расстройствами аутистического спектра и другими ментальными нарушениями, имеющих 2 и 3 группы инвалидности при 1 и 2 степенях выраженности ограничения контролировать свое поведени</w:t>
      </w:r>
      <w:r>
        <w:t>е, самообслуживанию, обучению, общению;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ребенку-инвалиду с расстройствами аутистического спектра и другими ментальными нарушениями, имеющих 1 и 2 степень ограничения способности контролировать свое поведение, самообслуживанию, обучению, общению.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Справка </w:t>
      </w:r>
      <w:r>
        <w:t>инвалидности выдается федеральным учреждением медико-социальной экспертизы (специализированными филиалами N 16, N 17, N 31). Подтверждающим документом наличия расстройства аутистического спектра и других ментальных нарушений является выписка из отделения м</w:t>
      </w:r>
      <w:r>
        <w:t>едицинской реабилитации, медицинской организации и амбулаторной карты.</w:t>
      </w:r>
      <w:bookmarkStart w:id="4" w:name="P141"/>
    </w:p>
    <w:bookmarkEnd w:id="4"/>
    <w:p w:rsidR="001C360B" w:rsidRDefault="00EC5708">
      <w:pPr>
        <w:pStyle w:val="ConsPlusNormal"/>
        <w:spacing w:before="240"/>
        <w:ind w:firstLine="540"/>
        <w:jc w:val="both"/>
      </w:pPr>
      <w:r>
        <w:t xml:space="preserve">3.13. В случае если степень выраженности ограничений основных категорий жизнедеятельности у получателя услуг реабилитации разная, при выборе программы реабилитации принимается во </w:t>
      </w:r>
      <w:r>
        <w:t>внимание более тяжелая степень.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В случае отсутствия по месту жительства ребенка-инвалида Поставщика социальных услуг в пределах доступности (пешеходной доступности, доступности с использованием регулярного общественного транспорта) выдается Социальный серт</w:t>
      </w:r>
      <w:r>
        <w:t>ификат по реабилитационной программе 9.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По заявлению инвалида или его законного представителя Социальный сертификат по реабилитационной программе в условиях временного пребывания может быть заменен на Социальный сертификат по реабилитационной программе в у</w:t>
      </w:r>
      <w:r>
        <w:t>словиях дневного пребывания.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Социальный сертификат на реабилитацию в условиях дневного пребывания может быть использован получателем услуг реабилитации для получения услуг реабилитации в условиях временного пребывания с учетом доплаты стоимости проживания </w:t>
      </w:r>
      <w:r>
        <w:t>и питания.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Размер доплаты определяется Поставщиком социальных услуг в зависимости от </w:t>
      </w:r>
      <w:r>
        <w:lastRenderedPageBreak/>
        <w:t xml:space="preserve">комфортности предоставляемого помещения и кратности питания, но не более установленного </w:t>
      </w:r>
      <w:hyperlink r:id="rId60" w:tgtFrame="Приказ Министерства социального развития Пермского края от 31.10.2014 N СЭД-33-01-03-555 (ред. от 29.03.2024) Об утверждении Порядка предоставления социальных услуг в полустационарной форме социального обслуживания">
        <w:r>
          <w:rPr>
            <w:color w:val="0000FF"/>
          </w:rPr>
          <w:t>Порядком</w:t>
        </w:r>
      </w:hyperlink>
      <w:r>
        <w:t xml:space="preserve"> предоставления социальных услуг в полустац</w:t>
      </w:r>
      <w:r>
        <w:t>ионарной форме социального обслуживания, утвержденным приказом Министерства социального развития Пермского края от 31 октября 2014 г. N СЭД-33-01-03-555 "Об утверждении Порядка предоставления социальных услуг в полустационарной форме социального обслуживан</w:t>
      </w:r>
      <w:r>
        <w:t>ия" подушевого норматива финансирования социальной услуги.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3.14. Информация о получении Социального сертификата территориальным управлением Министерства доводится до получателя услуг реабилитации или его законного представителя в любой для него доступной ф</w:t>
      </w:r>
      <w:r>
        <w:t>орме.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В случае отказа от Социального сертификата получатель услуг реабилитации или его законный представитель извещает об этом территориальное управление Министерства посредством подачи заявления об отказе в свободной форме.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3.15. Информация о выданном Соц</w:t>
      </w:r>
      <w:r>
        <w:t>иальном сертификате вносится территориальным управлением Министерства в ЕАИС "База данных льготополучателей".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3.16. Услуги реабилитации предоставляются бесплатно: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детям-инвалидам;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- инвалидам, пострадавшим в результате чрезвычайных ситуаций, вооруженных </w:t>
      </w:r>
      <w:r>
        <w:t>межнациональных (межэтнических) конфликтов;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инвалидам Великой Отечественной войны;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участникам Великой Отечественной войны, являющимся инвалидами;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инвалидам боевых действий;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инвалидам, награжденным знаком "Жителю блокадного Ленинграда";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инвалидам,</w:t>
      </w:r>
      <w:r>
        <w:t xml:space="preserve"> награжденным знаком "Житель осажденного Севастополя";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инвалидам, награжденным знаком "Житель осажденного Сталинграда";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инвалидам, работавшим в период Великой Отечественной войны на объектах противовоздушной обороны, местной противовоздушной обороны, н</w:t>
      </w:r>
      <w:r>
        <w:t>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членам экипажей</w:t>
      </w:r>
      <w:r>
        <w:t xml:space="preserve"> судов транспортного флота, интернированным в начале Великой Отечественной войны в портах других государств;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- инвалидам, у которых на дату обращения среднедушевой доход получателя социальных услуг ниже или равен размеру предельной величины среднедушевого </w:t>
      </w:r>
      <w:r>
        <w:t xml:space="preserve">дохода, установленного в Пермском крае. Среднедушевой доход определяется в соответствии с </w:t>
      </w:r>
      <w:hyperlink r:id="rId61" w:tgtFrame="Постановление Правительства РФ от 23.12.2024 N 1873 Об утверждении Правил определения среднедушевого дохода для предоставления социальных услуг бесплатно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2024 г. N 1873 "Об утверждении Правил определения среднедушевого дохода для предоставления социальных услуг бесплатно".</w:t>
      </w:r>
    </w:p>
    <w:p w:rsidR="001C360B" w:rsidRDefault="00EC5708">
      <w:pPr>
        <w:pStyle w:val="ConsPlusNormal"/>
        <w:jc w:val="both"/>
      </w:pPr>
      <w:r>
        <w:t xml:space="preserve">(в ред. </w:t>
      </w:r>
      <w:hyperlink r:id="rId62" w:tgtFrame="Приказ Министерства труда и социального развития Пермского края от 25.07.2025 N 33-01-03-514 (ред. от 07.08.2025) О внесении изменений в Порядок выдачи и реализации Социальных сертификатов на реабилитацию и Порядок выдачи направления на оказание услуг реа">
        <w:r>
          <w:rPr>
            <w:color w:val="0000FF"/>
          </w:rPr>
          <w:t>Приказа</w:t>
        </w:r>
      </w:hyperlink>
      <w:r>
        <w:t xml:space="preserve"> Министерства труда и социального развития Пермского края от 25.07.2025 N 33-01-03-514)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lastRenderedPageBreak/>
        <w:t xml:space="preserve">3.17. Услуги реабилитации инвалиду предоставляются за частичную плату в соответствии с </w:t>
      </w:r>
      <w:hyperlink r:id="rId63" w:tgtFrame="Приказ Министерства социального развития Пермского края от 17.10.2014 N СЭД-33-01-03-517 (ред. от 26.03.2025) Об установлении размера платы за предоставление социальных услуг и порядка ее взимания">
        <w:r>
          <w:rPr>
            <w:color w:val="0000FF"/>
          </w:rPr>
          <w:t>приказом</w:t>
        </w:r>
      </w:hyperlink>
      <w:r>
        <w:t xml:space="preserve"> Министерства социального развития Пермского края от 17 октября 2014 г. N СЭД-33-01-03-517 "Об установлении размера платы за предоставление социальных услуг и порядка ее взимания".</w:t>
      </w:r>
    </w:p>
    <w:p w:rsidR="001C360B" w:rsidRDefault="001C360B">
      <w:pPr>
        <w:pStyle w:val="ConsPlusNormal"/>
        <w:spacing w:after="1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2"/>
        <w:gridCol w:w="9922"/>
        <w:gridCol w:w="113"/>
      </w:tblGrid>
      <w:tr w:rsidR="001C360B">
        <w:tc>
          <w:tcPr>
            <w:tcW w:w="60" w:type="dxa"/>
            <w:shd w:val="clear" w:color="auto" w:fill="CED3F1"/>
          </w:tcPr>
          <w:p w:rsidR="001C360B" w:rsidRDefault="001C360B">
            <w:pPr>
              <w:pStyle w:val="ConsPlusNormal"/>
            </w:pPr>
          </w:p>
        </w:tc>
        <w:tc>
          <w:tcPr>
            <w:tcW w:w="112" w:type="dxa"/>
            <w:shd w:val="clear" w:color="auto" w:fill="F4F3F8"/>
          </w:tcPr>
          <w:p w:rsidR="001C360B" w:rsidRDefault="001C360B">
            <w:pPr>
              <w:pStyle w:val="ConsPlusNormal"/>
            </w:pPr>
          </w:p>
        </w:tc>
        <w:tc>
          <w:tcPr>
            <w:tcW w:w="9921" w:type="dxa"/>
            <w:shd w:val="clear" w:color="auto" w:fill="F4F3F8"/>
            <w:tcMar>
              <w:top w:w="113" w:type="dxa"/>
              <w:bottom w:w="113" w:type="dxa"/>
            </w:tcMar>
          </w:tcPr>
          <w:p w:rsidR="001C360B" w:rsidRDefault="00EC5708">
            <w:pPr>
              <w:pStyle w:val="ConsPlusNormal"/>
              <w:jc w:val="both"/>
            </w:pPr>
            <w:hyperlink r:id="rId64" w:tgtFrame="Приказ Министерства труда и социального развития Пермского края от 25.07.2025 N 33-01-03-514 (ред. от 07.08.2025) О внесении изменений в Порядок выдачи и реализации Социальных сертификатов на реабилитацию и Порядок выдачи направления на оказание услуг реа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труда и социального развития Пермского края от 25.07.2025 N 33-01-03-514 Порядок дополнен п. 3.17(1), действие которого </w:t>
            </w:r>
            <w:hyperlink r:id="rId65" w:tgtFrame="Приказ Министерства труда и социального развития Пермского края от 25.07.2025 N 33-01-03-514 (ред. от 07.08.2025) О внесении изменений в Порядок выдачи и реализации Социальных сертификатов на реабилитацию и Порядок выдачи направления на оказание услуг реа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</w:t>
            </w:r>
            <w:r>
              <w:rPr>
                <w:color w:val="392C69"/>
              </w:rPr>
              <w:t>авоотношения, возникшие с 01.09.2025.</w:t>
            </w:r>
          </w:p>
        </w:tc>
        <w:tc>
          <w:tcPr>
            <w:tcW w:w="113" w:type="dxa"/>
            <w:shd w:val="clear" w:color="auto" w:fill="F4F3F8"/>
          </w:tcPr>
          <w:p w:rsidR="001C360B" w:rsidRDefault="001C360B">
            <w:pPr>
              <w:pStyle w:val="ConsPlusNormal"/>
            </w:pPr>
          </w:p>
        </w:tc>
      </w:tr>
    </w:tbl>
    <w:p w:rsidR="001C360B" w:rsidRDefault="00EC5708">
      <w:pPr>
        <w:pStyle w:val="ConsPlusNormal"/>
        <w:spacing w:before="300"/>
        <w:ind w:firstLine="540"/>
        <w:jc w:val="both"/>
      </w:pPr>
      <w:r>
        <w:t xml:space="preserve">3.17(1). Дети-инвалиды в возрасте до 7 лет, дети-инвалиды вне зависимости от возраста, имеющие третью степень ограничения способности к самостоятельному передвижению и (или) самообслуживанию, имеют право на </w:t>
      </w:r>
      <w:r>
        <w:t>совместное нахождение с сопровождающим лицом в рамках получения услуг реабилитации.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Лицо, сопровождающее ребенка-инвалида в рамках получения услуг реабилитации, освобождается от уплаты стоимости проживания и питания.</w:t>
      </w:r>
    </w:p>
    <w:p w:rsidR="001C360B" w:rsidRDefault="00EC5708">
      <w:pPr>
        <w:pStyle w:val="ConsPlusNormal"/>
        <w:jc w:val="both"/>
      </w:pPr>
      <w:r>
        <w:t xml:space="preserve">(п. 3.17(1) введен </w:t>
      </w:r>
      <w:hyperlink r:id="rId66" w:tgtFrame="Приказ Министерства труда и социального развития Пермского края от 25.07.2025 N 33-01-03-514 (ред. от 07.08.2025) О внесении изменений в Порядок выдачи и реализации Социальных сертификатов на реабилитацию и Порядок выдачи направления на оказание услуг реа">
        <w:r>
          <w:rPr>
            <w:color w:val="0000FF"/>
          </w:rPr>
          <w:t>Приказом</w:t>
        </w:r>
      </w:hyperlink>
      <w:r>
        <w:t xml:space="preserve"> Министерства труда и социального развития Пермского края от 25.07.2025 N 33-01-03-514)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3.18. Во внеочередном порядке услуги реабилитации предоставляются: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инвалидам Великой Отечественной войны;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участникам Великой Отечественной войны, являющимся инвалидами;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инвалидам боевых действий;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инвалидам, награжденным знаком "Жителю блокадного Ленинграда";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инвалидам, награжденным знаком "Житель осажденного Севастополя";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- инвалидам, награжденным </w:t>
      </w:r>
      <w:r>
        <w:t>знаком "Житель осажденного Сталинграда";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инвалидам,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</w:t>
      </w:r>
      <w:r>
        <w:t xml:space="preserve">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членам экипажей судов транспортного флота, интернированным в начале Великой Отечественной войны </w:t>
      </w:r>
      <w:r>
        <w:t>в портах других государств.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3.19. Кратность предоставления услуг реабилитации:</w:t>
      </w:r>
      <w:bookmarkStart w:id="5" w:name="P175"/>
    </w:p>
    <w:bookmarkEnd w:id="5"/>
    <w:p w:rsidR="001C360B" w:rsidRDefault="00EC5708">
      <w:pPr>
        <w:pStyle w:val="ConsPlusNormal"/>
        <w:spacing w:before="240"/>
        <w:ind w:firstLine="540"/>
        <w:jc w:val="both"/>
      </w:pPr>
      <w:r>
        <w:t>3.19.1. Инвалидам трудоспособного возраста при назначенном сроке переосвидетельствования в течение первых двух лет с момента установления инвалидности услуги реабилитации предос</w:t>
      </w:r>
      <w:r>
        <w:t>тавляются во внеочередном порядке. С третьего года - хронологической последовательности постановки на учет.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3.19.2. Инвалидам трудоспособного возраста при установлении инвалидности без указания срока переосвидетельствования услуги реабилитации предоставляю</w:t>
      </w:r>
      <w:r>
        <w:t>тся в хронологической последовательности постановки на учет.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lastRenderedPageBreak/>
        <w:t>3.19.3. Инвалидам нетрудоспособного возраста услуги реабилитации предоставляются в хронологической последовательности постановки на учет.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3.19.4. Ребенку-инвалиду услуги реабилитации предоставляю</w:t>
      </w:r>
      <w:r>
        <w:t>тся по мере необходимости, определенной в ИПРА и (или) Маршрутном листе, но не реже 1 раза в календарном году.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Кратность реабилитационных курсов устанавливается заключением мультидисциплинарной реабилитационной команды по окончании курса реабилитации с уче</w:t>
      </w:r>
      <w:r>
        <w:t>том положительной динамики получателя услуг реабилитации.</w:t>
      </w:r>
    </w:p>
    <w:p w:rsidR="001C360B" w:rsidRDefault="00EC5708">
      <w:pPr>
        <w:pStyle w:val="ConsPlusNormal"/>
        <w:spacing w:before="240"/>
        <w:ind w:firstLine="540"/>
        <w:jc w:val="both"/>
      </w:pPr>
      <w:hyperlink w:anchor="P487" w:tgtFrame="ЗАКЛЮЧЕНИЕ">
        <w:r>
          <w:rPr>
            <w:color w:val="0000FF"/>
          </w:rPr>
          <w:t>Заключение</w:t>
        </w:r>
      </w:hyperlink>
      <w:r>
        <w:t xml:space="preserve"> мультидисциплинарной реабилитационной команды оформляется в соответствии с Приложением 5 к настоящему Порядку.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3.20. Зачисление инвалида для пол</w:t>
      </w:r>
      <w:r>
        <w:t xml:space="preserve">учения услуг реабилитации производится на основании Социального сертификата, документов, указанных в </w:t>
      </w:r>
      <w:hyperlink w:anchor="P515" w:tgtFrame="Приложение 6">
        <w:r>
          <w:rPr>
            <w:color w:val="0000FF"/>
          </w:rPr>
          <w:t>Приложении 6</w:t>
        </w:r>
      </w:hyperlink>
      <w:r>
        <w:t xml:space="preserve"> к настоящему Порядку, и наличия свободных мест у Поставщика социальных услуг.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Предоставление инфо</w:t>
      </w:r>
      <w:r>
        <w:t>рмации получателю услуг или его законному представителю о Поставщика социальных услуг, внесенных в реестр поставщиков социальных услуг, обеспечивается специалистом территориального управления.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3.21. Реабилитационный курс для ребенка-инвалида, инвалида труд</w:t>
      </w:r>
      <w:r>
        <w:t>оспособного возраста и старше трудоспособного возраста с последствиями инсульта, черепно-мозговых травм, спинномозговых травм, инвалидность которым установлена с указанием срока переосвидетельствования в условиях дневного пребывания составляет 21 день (без</w:t>
      </w:r>
      <w:r>
        <w:t xml:space="preserve"> учета выходных и праздничных дней), в условиях временного пребывания - 21 календарный день. Для инвалидов и детей-инвалидов, имеющих расстройства аутистического спектра, период оказания услуг реабилитации в условиях дневного пребывания может быть увеличен</w:t>
      </w:r>
      <w:r>
        <w:t xml:space="preserve"> с 21 дня до 3 месяцев, с сокращением частоты посещения реабилитационных мероприятий до 2 раз в неделю. Содержание реабилитационных мероприятий (количество услуг, их кратность) остается прежним.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3.22. По заключению специалистов Поставщика социальных услуг,</w:t>
      </w:r>
      <w:r>
        <w:t xml:space="preserve"> осуществляющих первичный прием ребенка-инвалида в условиях дневного пребывания, при оказании услуг реабилитации допускается изменение порядка проведения реабилитационного курса в части предоставления услуг реабилитации в течение срока действия Социального</w:t>
      </w:r>
      <w:r>
        <w:t xml:space="preserve"> сертификата.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3.23. Реабилитационный курс для инвалидов нетрудоспособного возраста с различными заболеваниями (кроме инсульта, черепно-мозговых травм, спинномозговых травм), имеющих 1 и 2 группы инвалидности в условиях временного пребывания составляет 15 к</w:t>
      </w:r>
      <w:r>
        <w:t>алендарных дней.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3.24. Реабилитационный курс (консультативные услуги) для инвалидов по месту жительства или месту пребывания, независимо от группы инвалидности, степени ограничения и возраста получателя услуг реабилитации, составляет 15 дней (без учета вых</w:t>
      </w:r>
      <w:r>
        <w:t>одных и праздничных дней).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3.25. Поставщики социальных услуг формируют графики заездов на календарный год, направляя их в территориальные управления Министерства за 15 дней до начала первого заезда в новом календарном году. При изменении графика заездов По</w:t>
      </w:r>
      <w:r>
        <w:t>ставщики социальных услуг уведомляют об этом территориальные управления Министерства в письменной форме не менее чем за 15 рабочих дней до даты заезда.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3.26. При выдаче Социального сертификата территориальным управлением Министерства доводится до инвалида </w:t>
      </w:r>
      <w:r>
        <w:t xml:space="preserve">или его законного представителя любым доступным для него способом </w:t>
      </w:r>
      <w:r>
        <w:lastRenderedPageBreak/>
        <w:t>следующая информация: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о перечне Поставщиков социальных услуг, в которых он может реализовать свой Социальный сертификат, их контактные данные;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о необходимости связаться и согласовать дату </w:t>
      </w:r>
      <w:r>
        <w:t>своего заезда на реабилитацию с выбранным Поставщиком социальных услуг;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о необходимости известить территориальное управление Министерства о выбранном Поставщике социальных услуг;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о перечне, объеме услуг, которые могут быть получены по Социальному сертифика</w:t>
      </w:r>
      <w:r>
        <w:t>ту бесплатно;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о документах, необходимых для зачисления к Поставщику социальных услуг;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о сумме частичной оплаты;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об условиях прекращения права на услуги реабилитации по Социальному сертификату, в случае: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добровольного отказа от курса реабилитации;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систе</w:t>
      </w:r>
      <w:r>
        <w:t>матических нарушений внутреннего распорядка Поставщика социальных услуг, в том числе нахождение в состоянии алкогольного опьянения, под воздействием наркотических веществ, употребление в общении с сотрудниками Поставщика социальных услуг нецензурной брани,</w:t>
      </w:r>
      <w:r>
        <w:t xml:space="preserve"> применение физического насилия и других действий, унижающие человеческое достоинство;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- имеющихся медицинских противопоказаний, утвержденных </w:t>
      </w:r>
      <w:hyperlink r:id="rId67" w:tgtFrame="Приказ Минздрава России от 02.05.2023 N 202н 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">
        <w:r>
          <w:rPr>
            <w:color w:val="0000FF"/>
          </w:rPr>
          <w:t>приказом</w:t>
        </w:r>
      </w:hyperlink>
      <w:r>
        <w:t xml:space="preserve"> Министерства здравоохранения Рос</w:t>
      </w:r>
      <w:r>
        <w:t>сийской Федерации от 02 мая 2023 г. N 202н "Об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по форме соц</w:t>
      </w:r>
      <w:r>
        <w:t>иального обслуживания на дому, или в полустационарной форме, или в стационарной форме, а также формы заключения уволоченной медицинской организации о наличии (об отсутствии) таких противопоказаний";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о сроке действия Социального сертификата;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о возврате Соци</w:t>
      </w:r>
      <w:r>
        <w:t>ального сертификата в территориальное управление Министерства по истечении 3 месяцев в случае его неиспользования;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о дате наступления права на повторное получение Социального сертификата;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об обязанности своевременно информировать Поставщиков социальных усл</w:t>
      </w:r>
      <w:r>
        <w:t>уг об изменении обстоятельств, обуславливающих потребность в предоставлении социальных услуг;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об обязанности своевременно информировать территориальное управление Министерства об изменившихся доходах или составе семьи;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о соблюдении условий договора о предо</w:t>
      </w:r>
      <w:r>
        <w:t>ставлении услуг реабилитации, заключенного с Поставщиком социальных услуг;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lastRenderedPageBreak/>
        <w:t>о том, что услуги, не входящие в перечень или превышающие объем и кратность их предоставления в соответствии с перечнем, оказываются на условиях их полной оплаты инвалидом.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3.27. Ср</w:t>
      </w:r>
      <w:r>
        <w:t>ок действия Социального сертификата составляет 3 месяца со дня его выдачи.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Инвалид или его законный представитель вправе повторно обратиться с заявлением о предоставлении услуг реабилитации после прохождения курса реабилитации по действующему Социальному с</w:t>
      </w:r>
      <w:r>
        <w:t>ертификату.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В случае неиспользования Социального сертификата по уважительным причинам (болезнь инвалида или его законного представителя, продление срока инвалидности, отсутствие мест у выбранного Поставщика социальных услуг более 3 месяцев) по заявлению ин</w:t>
      </w:r>
      <w:r>
        <w:t>валида или его законного представителя срок действия Социального сертификата продляется на 3 месяца со дня, следующего за днем окончания первоначального срока его действия, по решению территориального управления Министерства.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При неиспользовании Социальног</w:t>
      </w:r>
      <w:r>
        <w:t>о сертификата без уважительной причины, в том числе после его продления, инвалид или его законный представитель вправе повторно обратиться за получением Социального сертификата, но не ранее чем через один год после первоначальной даты выдачи Социального се</w:t>
      </w:r>
      <w:r>
        <w:t xml:space="preserve">ртификата, за исключением инвалидов, указанных в </w:t>
      </w:r>
      <w:hyperlink w:anchor="P175" w:tgtFrame="3.19.1. Инвалидам трудоспособного возраста при назначенном сроке переосвидетельствования в течение первых двух лет с момента установления инвалидности услуги реабилитации предоставляются во внеочередном порядке. С третьего года - хронологической последова">
        <w:r>
          <w:rPr>
            <w:color w:val="0000FF"/>
          </w:rPr>
          <w:t>пункте 3.19.1</w:t>
        </w:r>
      </w:hyperlink>
      <w:r>
        <w:t xml:space="preserve"> настоящего Порядка.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3.28. Поставщик социальных услуг заключает договор с получателем услуг реабилитации или его законным представителем о предоставлении услуг реабилитации в соответствии с действующим законодател</w:t>
      </w:r>
      <w:r>
        <w:t>ьством.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3.29. В последний день прохождения инвалидом курса реабилитации Поставщик социальных услуг заполняет Социальный сертификат в части периода оказания услуг реабилитации, перечня, количества, стоимости фактически оказанных услуг и размера внесенной пл</w:t>
      </w:r>
      <w:r>
        <w:t>аты инвалидом (в случае предоставления услуг за частичную плату). Социальный сертификат, подписывается получателем услуг реабилитации или его законным представителем, Поставщиком социальных услуг и предоставляется к оплате в территориальное управление Мини</w:t>
      </w:r>
      <w:r>
        <w:t xml:space="preserve">стерства в соответствии с заключенными </w:t>
      </w:r>
      <w:hyperlink w:anchor="P560" w:tgtFrame="Приложение 7">
        <w:r>
          <w:rPr>
            <w:color w:val="0000FF"/>
          </w:rPr>
          <w:t>договорами</w:t>
        </w:r>
      </w:hyperlink>
      <w:r>
        <w:t xml:space="preserve"> на предоставление услуг инвалидам, детям-инвалидам по реабилитации между Поставщиками социальных услуг и территориальными управлениями Министерства в соответстви</w:t>
      </w:r>
      <w:r>
        <w:t xml:space="preserve">и с приложением 7 к настоящему Порядку. Договор на предоставление услуг инвалидам, детям-инвалидам по реабилитации заключается один раз в три года, в случае если Поставщик социальных услуг не выходит из реестра Поставщиков социальных услуг Пермского края, </w:t>
      </w:r>
      <w:r>
        <w:t>то договор на предоставление услуг инвалидам, детям-инвалидам по реабилитации может быть пролонгирован.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3.30. Поставщик социальных услуг делает отметку о выполнении или невыполнении реабилитационных мероприятий социальной реабилитации в Социальном сертифик</w:t>
      </w:r>
      <w:r>
        <w:t>ате.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Title"/>
        <w:jc w:val="center"/>
        <w:outlineLvl w:val="1"/>
      </w:pPr>
      <w:r>
        <w:t>4. Порядок оплаты Социальных сертификатов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ind w:firstLine="540"/>
        <w:jc w:val="both"/>
      </w:pPr>
      <w:bookmarkStart w:id="6" w:name="P216"/>
      <w:bookmarkEnd w:id="6"/>
      <w:r>
        <w:t xml:space="preserve">4.1. Для оплаты Поставщик социальных услуг не позднее десятого числа месяца, следующего за месяцем, в котором были оказаны услуги реабилитации, представляет в территориальное управление Министерства </w:t>
      </w:r>
      <w:r>
        <w:t>следующие документы: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заявление на возмещение затрат в связи с оказанием услуг реабилитации;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lastRenderedPageBreak/>
        <w:t xml:space="preserve">- договоры на оказание услуг, заключенные между Поставщиком услуг и получателем услуг или его законным представителем, с предоставлением </w:t>
      </w:r>
      <w:hyperlink w:anchor="P668" w:tgtFrame="АКТ">
        <w:r>
          <w:rPr>
            <w:color w:val="0000FF"/>
          </w:rPr>
          <w:t>акта</w:t>
        </w:r>
      </w:hyperlink>
      <w:r>
        <w:t xml:space="preserve"> приемки - сдачи оказанных услуг по форме, согласно приложению 8 к настоящему Порядку;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Социальные сертификаты, подписанные получателем услуг или его законным представителем;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счет;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акт оказанных услуг;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- </w:t>
      </w:r>
      <w:hyperlink w:anchor="P763" w:tgtFrame="Отчет по фактам предоставления социального обслуживания">
        <w:r>
          <w:rPr>
            <w:color w:val="0000FF"/>
          </w:rPr>
          <w:t>отчет</w:t>
        </w:r>
      </w:hyperlink>
      <w:r>
        <w:t xml:space="preserve"> по фактам предоставления социального обслуживания на бумажном носителе согласно Приложению 9 к настоящему Порядку;</w:t>
      </w:r>
    </w:p>
    <w:p w:rsidR="001C360B" w:rsidRDefault="00EC5708">
      <w:pPr>
        <w:pStyle w:val="ConsPlusNormal"/>
        <w:jc w:val="both"/>
      </w:pPr>
      <w:r>
        <w:t xml:space="preserve">(в ред. </w:t>
      </w:r>
      <w:hyperlink r:id="rId68" w:tgtFrame="Приказ Министерства труда и социального развития Пермского края от 16.10.2024 N 33-01-03-932 О внесении изменений в Порядок выдачи и реализации Социальных сертификатов на реабилитацию, утвержденный приказом Министерства социального развития Пермского края">
        <w:r>
          <w:rPr>
            <w:color w:val="0000FF"/>
          </w:rPr>
          <w:t>Приказа</w:t>
        </w:r>
      </w:hyperlink>
      <w:r>
        <w:t xml:space="preserve"> Министерства труда и социального развития Пермского края от 16.10.2024 N 33-01-03-932)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персонифицированный учет получателей социальных услуг в ЕАИС "Социальный регистр населения".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4.2. Территориальное управление Министерства в течение десяти ра</w:t>
      </w:r>
      <w:r>
        <w:t xml:space="preserve">бочих дней после дня получения документов, указанных в </w:t>
      </w:r>
      <w:hyperlink w:anchor="P216" w:tgtFrame="4.1. Для оплаты Поставщик социальных услуг не позднее десятого числа месяца, следующего за месяцем, в котором были оказаны услуги реабилитации, представляет в территориальное управление Министерства следующие документы:">
        <w:r>
          <w:rPr>
            <w:color w:val="0000FF"/>
          </w:rPr>
          <w:t>пункте 4.1</w:t>
        </w:r>
      </w:hyperlink>
      <w:r>
        <w:t xml:space="preserve"> настоящего Порядка: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проводит проверку правильности заполнения Поставщиком социальных услуг обратной стороны Социального сертификата;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заключает договор с Поставщиком социальных услуг на предостав</w:t>
      </w:r>
      <w:r>
        <w:t>ление услуг инвалидам, детям-инвалидам по реабилитации один раз в три года;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оплачивает оказанные услуги реабилитации путем перечисления средств на счет Поставщика социальных услуг.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Title"/>
        <w:jc w:val="center"/>
        <w:outlineLvl w:val="1"/>
      </w:pPr>
      <w:r>
        <w:t>5. Отчетность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ind w:firstLine="540"/>
        <w:jc w:val="both"/>
      </w:pPr>
      <w:r>
        <w:t>Территориальное управление Министерства ежемесячно до седьм</w:t>
      </w:r>
      <w:r>
        <w:t>ого числа месяца, следующего за отчетным, направляет в Министерство труда и социального развития Пермского края следующие отчеты: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1. Мониторинг данных по Социальным сертификатам и направлениям.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2. Мониторинг реализации Социальных сертификатов.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 Рейтинг П</w:t>
      </w:r>
      <w:r>
        <w:t>оставщиков социальных услуг.</w:t>
      </w: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jc w:val="right"/>
        <w:outlineLvl w:val="1"/>
      </w:pPr>
      <w:r>
        <w:t>Приложение 1</w:t>
      </w:r>
    </w:p>
    <w:p w:rsidR="001C360B" w:rsidRDefault="00EC5708">
      <w:pPr>
        <w:pStyle w:val="ConsPlusNormal"/>
        <w:jc w:val="right"/>
      </w:pPr>
      <w:r>
        <w:t>к Порядку</w:t>
      </w:r>
    </w:p>
    <w:p w:rsidR="001C360B" w:rsidRDefault="00EC5708">
      <w:pPr>
        <w:pStyle w:val="ConsPlusNormal"/>
        <w:jc w:val="right"/>
      </w:pPr>
      <w:r>
        <w:t>выдачи и реализации</w:t>
      </w:r>
    </w:p>
    <w:p w:rsidR="001C360B" w:rsidRDefault="00EC5708">
      <w:pPr>
        <w:pStyle w:val="ConsPlusNormal"/>
        <w:jc w:val="right"/>
      </w:pPr>
      <w:r>
        <w:t>Социальных сертификатов</w:t>
      </w:r>
    </w:p>
    <w:p w:rsidR="001C360B" w:rsidRDefault="00EC5708">
      <w:pPr>
        <w:pStyle w:val="ConsPlusNormal"/>
        <w:jc w:val="right"/>
      </w:pPr>
      <w:r>
        <w:t>на реабилитацию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jc w:val="center"/>
      </w:pPr>
      <w:r>
        <w:t>СВЕДЕНИЯ</w:t>
      </w:r>
    </w:p>
    <w:p w:rsidR="001C360B" w:rsidRDefault="00EC5708">
      <w:pPr>
        <w:pStyle w:val="ConsPlusNormal"/>
        <w:jc w:val="center"/>
      </w:pPr>
      <w:r>
        <w:t>о составе семьи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ind w:firstLine="540"/>
        <w:jc w:val="both"/>
      </w:pPr>
      <w:r>
        <w:t>Я, ____________________________________, сообщаю о том, что моя семья состоит из следующих членов:</w:t>
      </w:r>
    </w:p>
    <w:p w:rsidR="001C360B" w:rsidRDefault="001C360B">
      <w:pPr>
        <w:pStyle w:val="ConsPlusNormal"/>
        <w:jc w:val="both"/>
      </w:pPr>
    </w:p>
    <w:tbl>
      <w:tblPr>
        <w:tblW w:w="9043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458"/>
        <w:gridCol w:w="1764"/>
        <w:gridCol w:w="1275"/>
        <w:gridCol w:w="2042"/>
      </w:tblGrid>
      <w:tr w:rsidR="001C360B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  <w:jc w:val="center"/>
            </w:pPr>
            <w:r>
              <w:t>Реквизиты документа, удостоверяющего личность</w:t>
            </w:r>
          </w:p>
        </w:tc>
      </w:tr>
      <w:tr w:rsidR="001C360B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</w:tr>
      <w:tr w:rsidR="001C360B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</w:tr>
      <w:tr w:rsidR="001C360B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</w:tr>
      <w:tr w:rsidR="001C360B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</w:tr>
    </w:tbl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ind w:firstLine="540"/>
        <w:jc w:val="both"/>
      </w:pPr>
      <w:r>
        <w:t>Достоверность и полноту указанных сведений подтверждаю.</w:t>
      </w:r>
    </w:p>
    <w:p w:rsidR="001C360B" w:rsidRDefault="001C360B">
      <w:pPr>
        <w:pStyle w:val="ConsPlusNormal"/>
        <w:jc w:val="both"/>
      </w:pPr>
    </w:p>
    <w:tbl>
      <w:tblPr>
        <w:tblW w:w="907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139"/>
      </w:tblGrid>
      <w:tr w:rsidR="001C360B">
        <w:tc>
          <w:tcPr>
            <w:tcW w:w="4931" w:type="dxa"/>
          </w:tcPr>
          <w:p w:rsidR="001C360B" w:rsidRDefault="00EC5708">
            <w:pPr>
              <w:pStyle w:val="ConsPlusNormal"/>
              <w:jc w:val="both"/>
            </w:pPr>
            <w:r>
              <w:t>"___" ____________ 20___ г.</w:t>
            </w:r>
          </w:p>
        </w:tc>
        <w:tc>
          <w:tcPr>
            <w:tcW w:w="4139" w:type="dxa"/>
          </w:tcPr>
          <w:p w:rsidR="001C360B" w:rsidRDefault="00EC5708">
            <w:pPr>
              <w:pStyle w:val="ConsPlusNormal"/>
              <w:jc w:val="center"/>
            </w:pPr>
            <w:r>
              <w:t>_______________/_______________</w:t>
            </w:r>
          </w:p>
          <w:p w:rsidR="001C360B" w:rsidRDefault="00EC5708">
            <w:pPr>
              <w:pStyle w:val="ConsPlusNormal"/>
              <w:jc w:val="center"/>
            </w:pPr>
            <w:r>
              <w:t>(подпись/ФИО)</w:t>
            </w:r>
          </w:p>
        </w:tc>
      </w:tr>
    </w:tbl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jc w:val="right"/>
        <w:outlineLvl w:val="1"/>
      </w:pPr>
      <w:r>
        <w:t>Приложение 2</w:t>
      </w:r>
    </w:p>
    <w:p w:rsidR="001C360B" w:rsidRDefault="00EC5708">
      <w:pPr>
        <w:pStyle w:val="ConsPlusNormal"/>
        <w:jc w:val="right"/>
      </w:pPr>
      <w:r>
        <w:t>к Порядку</w:t>
      </w:r>
    </w:p>
    <w:p w:rsidR="001C360B" w:rsidRDefault="00EC5708">
      <w:pPr>
        <w:pStyle w:val="ConsPlusNormal"/>
        <w:jc w:val="right"/>
      </w:pPr>
      <w:r>
        <w:t>выдачи и реализации</w:t>
      </w:r>
    </w:p>
    <w:p w:rsidR="001C360B" w:rsidRDefault="00EC5708">
      <w:pPr>
        <w:pStyle w:val="ConsPlusNormal"/>
        <w:jc w:val="right"/>
      </w:pPr>
      <w:r>
        <w:t>Социальных сертификатов</w:t>
      </w:r>
    </w:p>
    <w:p w:rsidR="001C360B" w:rsidRDefault="00EC5708">
      <w:pPr>
        <w:pStyle w:val="ConsPlusNormal"/>
        <w:jc w:val="right"/>
      </w:pPr>
      <w:r>
        <w:t>на реабилитацию</w:t>
      </w:r>
    </w:p>
    <w:p w:rsidR="001C360B" w:rsidRDefault="001C360B">
      <w:pPr>
        <w:pStyle w:val="ConsPlusNormal"/>
        <w:jc w:val="both"/>
      </w:pPr>
    </w:p>
    <w:tbl>
      <w:tblPr>
        <w:tblW w:w="907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9"/>
        <w:gridCol w:w="4452"/>
      </w:tblGrid>
      <w:tr w:rsidR="001C360B">
        <w:tc>
          <w:tcPr>
            <w:tcW w:w="9070" w:type="dxa"/>
            <w:gridSpan w:val="2"/>
          </w:tcPr>
          <w:p w:rsidR="001C360B" w:rsidRDefault="00EC5708">
            <w:pPr>
              <w:pStyle w:val="ConsPlusNormal"/>
              <w:jc w:val="center"/>
            </w:pPr>
            <w:bookmarkStart w:id="7" w:name="P294"/>
            <w:bookmarkEnd w:id="7"/>
            <w:r>
              <w:t>РАСПИСКА</w:t>
            </w:r>
          </w:p>
          <w:p w:rsidR="001C360B" w:rsidRDefault="00EC5708">
            <w:pPr>
              <w:pStyle w:val="ConsPlusNormal"/>
              <w:jc w:val="center"/>
            </w:pPr>
            <w:r>
              <w:t>о принятии документов</w:t>
            </w:r>
          </w:p>
        </w:tc>
      </w:tr>
      <w:tr w:rsidR="001C360B">
        <w:tc>
          <w:tcPr>
            <w:tcW w:w="4618" w:type="dxa"/>
          </w:tcPr>
          <w:p w:rsidR="001C360B" w:rsidRDefault="00EC5708">
            <w:pPr>
              <w:pStyle w:val="ConsPlusNormal"/>
              <w:jc w:val="both"/>
            </w:pPr>
            <w:r>
              <w:t>г. _______________</w:t>
            </w:r>
          </w:p>
        </w:tc>
        <w:tc>
          <w:tcPr>
            <w:tcW w:w="4452" w:type="dxa"/>
          </w:tcPr>
          <w:p w:rsidR="001C360B" w:rsidRDefault="00EC5708">
            <w:pPr>
              <w:pStyle w:val="ConsPlusNormal"/>
              <w:jc w:val="right"/>
            </w:pPr>
            <w:r>
              <w:t>"___" __________ ______ г.</w:t>
            </w:r>
          </w:p>
        </w:tc>
      </w:tr>
      <w:tr w:rsidR="001C360B">
        <w:tc>
          <w:tcPr>
            <w:tcW w:w="9070" w:type="dxa"/>
            <w:gridSpan w:val="2"/>
          </w:tcPr>
          <w:p w:rsidR="001C360B" w:rsidRDefault="00EC5708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w:anchor="P98" w:tgtFrame="3.3. Территориальным управлением Министерства оформляется расписка о принятых документах согласно приложению 2 к настоящему Порядку. Один экземпляр выдается получателю услуг реабилитации или его законному представителю, который может быть направлен посред">
              <w:r>
                <w:rPr>
                  <w:color w:val="0000FF"/>
                </w:rPr>
                <w:t>пунктом 3.3</w:t>
              </w:r>
            </w:hyperlink>
            <w:r>
              <w:t xml:space="preserve"> Порядка выдачи и реализации Социальных сертификатов на реабилитацию, утвержденного приказом Министерства социального развития Пермского края от 06 февраля 2015 г. N СЭД-33-01-03-31 "Об утверждении порядков в сфере р</w:t>
            </w:r>
            <w:r>
              <w:t>еабилитационных услуг", настоящей распиской подтверждается прием следующих документов у получателя услуги _________________________________________________________________________</w:t>
            </w:r>
          </w:p>
          <w:p w:rsidR="001C360B" w:rsidRDefault="00EC5708">
            <w:pPr>
              <w:pStyle w:val="ConsPlusNormal"/>
              <w:jc w:val="center"/>
            </w:pPr>
            <w:r>
              <w:t>(Ф.И.О., год рождения)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1. __________________________________________________</w:t>
            </w:r>
            <w:r>
              <w:t>__________________.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(наименование документа, дата, номер, количество листов)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lastRenderedPageBreak/>
              <w:t>2. ____________________________________________________________________.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3. ____________________________________________________________________.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4. ______________________________</w:t>
            </w:r>
            <w:r>
              <w:t>______________________________________.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5. ____________________________________________________________________.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6. ____________________________________________________________________.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Получатель услуги ознакомлен с тем, что для определения права на беспл</w:t>
            </w:r>
            <w:r>
              <w:t>атное оказание услуг необходимо представить документы (сведения) в соответствии с пунктом 3.2 приказа Министерства социального развития Пермского края, его заявление зарегистрировано "___" ___________ по N _____.</w:t>
            </w:r>
          </w:p>
          <w:p w:rsidR="001C360B" w:rsidRDefault="001C360B">
            <w:pPr>
              <w:pStyle w:val="ConsPlusNormal"/>
            </w:pP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Реабилитация показана по ПР N ____________</w:t>
            </w:r>
            <w:r>
              <w:t>_______________</w:t>
            </w:r>
          </w:p>
          <w:p w:rsidR="001C360B" w:rsidRDefault="001C360B">
            <w:pPr>
              <w:pStyle w:val="ConsPlusNormal"/>
            </w:pP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Подпись инвалида о сдаче документов _____________/_________________</w:t>
            </w:r>
          </w:p>
          <w:p w:rsidR="001C360B" w:rsidRDefault="001C360B">
            <w:pPr>
              <w:pStyle w:val="ConsPlusNormal"/>
            </w:pP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Специалист _______________________/_____________________</w:t>
            </w:r>
          </w:p>
        </w:tc>
      </w:tr>
    </w:tbl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jc w:val="right"/>
        <w:outlineLvl w:val="1"/>
      </w:pPr>
      <w:r>
        <w:t>Приложение 3</w:t>
      </w:r>
    </w:p>
    <w:p w:rsidR="001C360B" w:rsidRDefault="00EC5708">
      <w:pPr>
        <w:pStyle w:val="ConsPlusNormal"/>
        <w:jc w:val="right"/>
      </w:pPr>
      <w:r>
        <w:t>к Порядку</w:t>
      </w:r>
    </w:p>
    <w:p w:rsidR="001C360B" w:rsidRDefault="00EC5708">
      <w:pPr>
        <w:pStyle w:val="ConsPlusNormal"/>
        <w:jc w:val="right"/>
      </w:pPr>
      <w:r>
        <w:t>выдачи и реализации</w:t>
      </w:r>
    </w:p>
    <w:p w:rsidR="001C360B" w:rsidRDefault="00EC5708">
      <w:pPr>
        <w:pStyle w:val="ConsPlusNormal"/>
        <w:jc w:val="right"/>
      </w:pPr>
      <w:r>
        <w:t>Социальных сертификатов</w:t>
      </w:r>
    </w:p>
    <w:p w:rsidR="001C360B" w:rsidRDefault="00EC5708">
      <w:pPr>
        <w:pStyle w:val="ConsPlusNormal"/>
        <w:jc w:val="right"/>
      </w:pPr>
      <w:r>
        <w:t>на реабилитацию</w:t>
      </w:r>
    </w:p>
    <w:p w:rsidR="001C360B" w:rsidRDefault="001C360B">
      <w:pPr>
        <w:pStyle w:val="ConsPlusNormal"/>
        <w:jc w:val="both"/>
      </w:pPr>
    </w:p>
    <w:tbl>
      <w:tblPr>
        <w:tblW w:w="907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754"/>
        <w:gridCol w:w="1674"/>
        <w:gridCol w:w="2790"/>
      </w:tblGrid>
      <w:tr w:rsidR="001C360B">
        <w:tc>
          <w:tcPr>
            <w:tcW w:w="9073" w:type="dxa"/>
            <w:gridSpan w:val="4"/>
          </w:tcPr>
          <w:p w:rsidR="001C360B" w:rsidRDefault="00EC5708">
            <w:pPr>
              <w:pStyle w:val="ConsPlusNormal"/>
              <w:jc w:val="center"/>
            </w:pPr>
            <w:bookmarkStart w:id="8" w:name="P325"/>
            <w:bookmarkEnd w:id="8"/>
            <w:r>
              <w:t>ЗАЯВЛЕНИЕ</w:t>
            </w:r>
          </w:p>
          <w:p w:rsidR="001C360B" w:rsidRDefault="00EC5708">
            <w:pPr>
              <w:pStyle w:val="ConsPlusNormal"/>
              <w:jc w:val="center"/>
            </w:pPr>
            <w:r>
              <w:t xml:space="preserve">об отказе от </w:t>
            </w:r>
            <w:r>
              <w:t>получения услуг реабилитации и исключении</w:t>
            </w:r>
          </w:p>
          <w:p w:rsidR="001C360B" w:rsidRDefault="00EC5708">
            <w:pPr>
              <w:pStyle w:val="ConsPlusNormal"/>
              <w:jc w:val="center"/>
            </w:pPr>
            <w:r>
              <w:t>из списка получателей услуг реабилитации для выдачи</w:t>
            </w:r>
          </w:p>
          <w:p w:rsidR="001C360B" w:rsidRDefault="00EC5708">
            <w:pPr>
              <w:pStyle w:val="ConsPlusNormal"/>
              <w:jc w:val="center"/>
            </w:pPr>
            <w:r>
              <w:t>Социального сертификата на реабилитацию</w:t>
            </w:r>
          </w:p>
        </w:tc>
      </w:tr>
      <w:tr w:rsidR="001C360B">
        <w:tc>
          <w:tcPr>
            <w:tcW w:w="9073" w:type="dxa"/>
            <w:gridSpan w:val="4"/>
          </w:tcPr>
          <w:p w:rsidR="001C360B" w:rsidRDefault="00EC5708">
            <w:pPr>
              <w:pStyle w:val="ConsPlusNormal"/>
              <w:ind w:firstLine="283"/>
              <w:jc w:val="both"/>
            </w:pPr>
            <w:r>
              <w:t>Я, ____________________________________________________________________</w:t>
            </w:r>
          </w:p>
          <w:p w:rsidR="001C360B" w:rsidRDefault="00EC5708">
            <w:pPr>
              <w:pStyle w:val="ConsPlusNormal"/>
              <w:jc w:val="center"/>
            </w:pPr>
            <w:r>
              <w:t>(ФИО)</w:t>
            </w:r>
          </w:p>
          <w:p w:rsidR="001C360B" w:rsidRDefault="00EC5708">
            <w:pPr>
              <w:pStyle w:val="ConsPlusNormal"/>
              <w:jc w:val="both"/>
            </w:pPr>
            <w:r>
              <w:t xml:space="preserve">_________ года рождения, отказываюсь от </w:t>
            </w:r>
            <w:r>
              <w:t>получения услуг реабилитации с использованием сертификата (выдачи сертификата) в связи с _________________________________________________________________________.</w:t>
            </w:r>
          </w:p>
          <w:p w:rsidR="001C360B" w:rsidRDefault="00EC5708">
            <w:pPr>
              <w:pStyle w:val="ConsPlusNormal"/>
              <w:jc w:val="center"/>
            </w:pPr>
            <w:r>
              <w:t>(указать причину)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Прошу исключить меня из списка получателей услуг реабилитации для выдачи с</w:t>
            </w:r>
            <w:r>
              <w:t>ертификата (предоставления услуг реабилитации), сформированного _________________________________________________________________________</w:t>
            </w:r>
          </w:p>
          <w:p w:rsidR="001C360B" w:rsidRDefault="00EC5708">
            <w:pPr>
              <w:pStyle w:val="ConsPlusNormal"/>
              <w:jc w:val="center"/>
            </w:pPr>
            <w:r>
              <w:t>(наименование территориального управления Министерства труда и социального развития Пермского края)</w:t>
            </w:r>
          </w:p>
          <w:p w:rsidR="001C360B" w:rsidRDefault="00EC5708">
            <w:pPr>
              <w:pStyle w:val="ConsPlusNormal"/>
              <w:jc w:val="both"/>
            </w:pPr>
            <w:r>
              <w:t xml:space="preserve">и аннулировать </w:t>
            </w:r>
            <w:r>
              <w:t>поданное мной заявление от __________________________________.</w:t>
            </w:r>
          </w:p>
          <w:p w:rsidR="001C360B" w:rsidRDefault="001C360B">
            <w:pPr>
              <w:pStyle w:val="ConsPlusNormal"/>
            </w:pP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Мне разъяснены порядок и сроки повторного обращения за получением услуг реабилитации.</w:t>
            </w:r>
          </w:p>
        </w:tc>
      </w:tr>
      <w:tr w:rsidR="001C360B">
        <w:tc>
          <w:tcPr>
            <w:tcW w:w="3855" w:type="dxa"/>
          </w:tcPr>
          <w:p w:rsidR="001C360B" w:rsidRDefault="00EC5708">
            <w:pPr>
              <w:pStyle w:val="ConsPlusNormal"/>
              <w:jc w:val="both"/>
            </w:pPr>
            <w:r>
              <w:t>"___" _________ 20___ г.</w:t>
            </w:r>
          </w:p>
        </w:tc>
        <w:tc>
          <w:tcPr>
            <w:tcW w:w="2428" w:type="dxa"/>
            <w:gridSpan w:val="2"/>
          </w:tcPr>
          <w:p w:rsidR="001C360B" w:rsidRDefault="00EC5708">
            <w:pPr>
              <w:pStyle w:val="ConsPlusNormal"/>
              <w:jc w:val="center"/>
            </w:pPr>
            <w:r>
              <w:t>__________________</w:t>
            </w:r>
          </w:p>
          <w:p w:rsidR="001C360B" w:rsidRDefault="00EC570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790" w:type="dxa"/>
          </w:tcPr>
          <w:p w:rsidR="001C360B" w:rsidRDefault="00EC5708">
            <w:pPr>
              <w:pStyle w:val="ConsPlusNormal"/>
              <w:jc w:val="center"/>
            </w:pPr>
            <w:r>
              <w:t>/_____________________</w:t>
            </w:r>
          </w:p>
          <w:p w:rsidR="001C360B" w:rsidRDefault="00EC5708">
            <w:pPr>
              <w:pStyle w:val="ConsPlusNormal"/>
              <w:jc w:val="center"/>
            </w:pPr>
            <w:r>
              <w:t>(расшифровка)</w:t>
            </w:r>
          </w:p>
        </w:tc>
      </w:tr>
      <w:tr w:rsidR="001C360B">
        <w:tc>
          <w:tcPr>
            <w:tcW w:w="9073" w:type="dxa"/>
            <w:gridSpan w:val="4"/>
          </w:tcPr>
          <w:p w:rsidR="001C360B" w:rsidRDefault="001C360B">
            <w:pPr>
              <w:pStyle w:val="ConsPlusNormal"/>
            </w:pPr>
          </w:p>
        </w:tc>
      </w:tr>
      <w:tr w:rsidR="001C360B">
        <w:tc>
          <w:tcPr>
            <w:tcW w:w="9073" w:type="dxa"/>
            <w:gridSpan w:val="4"/>
          </w:tcPr>
          <w:p w:rsidR="001C360B" w:rsidRDefault="00EC5708">
            <w:pPr>
              <w:pStyle w:val="ConsPlusNormal"/>
              <w:jc w:val="both"/>
            </w:pPr>
            <w:r>
              <w:t>Специалист,</w:t>
            </w:r>
            <w:r>
              <w:t xml:space="preserve"> принявший заявление:</w:t>
            </w:r>
          </w:p>
        </w:tc>
      </w:tr>
      <w:tr w:rsidR="001C360B">
        <w:tc>
          <w:tcPr>
            <w:tcW w:w="4609" w:type="dxa"/>
            <w:gridSpan w:val="2"/>
          </w:tcPr>
          <w:p w:rsidR="001C360B" w:rsidRDefault="00EC5708">
            <w:pPr>
              <w:pStyle w:val="ConsPlusNormal"/>
              <w:jc w:val="center"/>
            </w:pPr>
            <w:r>
              <w:t>____________________________________</w:t>
            </w:r>
          </w:p>
          <w:p w:rsidR="001C360B" w:rsidRDefault="00EC5708">
            <w:pPr>
              <w:pStyle w:val="ConsPlusNormal"/>
              <w:jc w:val="center"/>
            </w:pPr>
            <w:r>
              <w:t>(должность, ФИО)</w:t>
            </w:r>
          </w:p>
        </w:tc>
        <w:tc>
          <w:tcPr>
            <w:tcW w:w="4464" w:type="dxa"/>
            <w:gridSpan w:val="2"/>
          </w:tcPr>
          <w:p w:rsidR="001C360B" w:rsidRDefault="00EC5708">
            <w:pPr>
              <w:pStyle w:val="ConsPlusNormal"/>
              <w:jc w:val="both"/>
            </w:pPr>
            <w:r>
              <w:t>/_____________________</w:t>
            </w:r>
          </w:p>
          <w:p w:rsidR="001C360B" w:rsidRDefault="00EC5708">
            <w:pPr>
              <w:pStyle w:val="ConsPlusNormal"/>
              <w:ind w:left="849"/>
              <w:jc w:val="both"/>
            </w:pPr>
            <w:r>
              <w:t>(подпись)</w:t>
            </w:r>
          </w:p>
        </w:tc>
      </w:tr>
    </w:tbl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jc w:val="right"/>
        <w:outlineLvl w:val="1"/>
      </w:pPr>
      <w:r>
        <w:t>Приложение 4</w:t>
      </w:r>
    </w:p>
    <w:p w:rsidR="001C360B" w:rsidRDefault="00EC5708">
      <w:pPr>
        <w:pStyle w:val="ConsPlusNormal"/>
        <w:jc w:val="right"/>
      </w:pPr>
      <w:r>
        <w:t>к Порядку</w:t>
      </w:r>
    </w:p>
    <w:p w:rsidR="001C360B" w:rsidRDefault="00EC5708">
      <w:pPr>
        <w:pStyle w:val="ConsPlusNormal"/>
        <w:jc w:val="right"/>
      </w:pPr>
      <w:r>
        <w:t>выдачи и реализации</w:t>
      </w:r>
    </w:p>
    <w:p w:rsidR="001C360B" w:rsidRDefault="00EC5708">
      <w:pPr>
        <w:pStyle w:val="ConsPlusNormal"/>
        <w:jc w:val="right"/>
      </w:pPr>
      <w:r>
        <w:t>Социальных сертификатов</w:t>
      </w:r>
    </w:p>
    <w:p w:rsidR="001C360B" w:rsidRDefault="00EC5708">
      <w:pPr>
        <w:pStyle w:val="ConsPlusNormal"/>
        <w:jc w:val="right"/>
      </w:pPr>
      <w:r>
        <w:t>на реабилитацию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Title"/>
        <w:jc w:val="center"/>
      </w:pPr>
      <w:bookmarkStart w:id="9" w:name="P360"/>
      <w:bookmarkEnd w:id="9"/>
      <w:r>
        <w:t>ВИДЫ</w:t>
      </w:r>
    </w:p>
    <w:p w:rsidR="001C360B" w:rsidRDefault="00EC5708">
      <w:pPr>
        <w:pStyle w:val="ConsPlusTitle"/>
        <w:jc w:val="center"/>
      </w:pPr>
      <w:r>
        <w:t>реабилитационных программ</w:t>
      </w:r>
    </w:p>
    <w:p w:rsidR="001C360B" w:rsidRDefault="001C360B">
      <w:pPr>
        <w:pStyle w:val="ConsPlusNormal"/>
        <w:jc w:val="both"/>
        <w:sectPr w:rsidR="001C360B">
          <w:pgSz w:w="11906" w:h="16838"/>
          <w:pgMar w:top="1440" w:right="566" w:bottom="1440" w:left="1133" w:header="0" w:footer="0" w:gutter="0"/>
          <w:cols w:space="720"/>
          <w:formProt w:val="0"/>
          <w:titlePg/>
          <w:docGrid w:linePitch="100" w:charSpace="4096"/>
        </w:sectPr>
      </w:pPr>
    </w:p>
    <w:tbl>
      <w:tblPr>
        <w:tblW w:w="10428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5"/>
        <w:gridCol w:w="2825"/>
        <w:gridCol w:w="1720"/>
        <w:gridCol w:w="820"/>
        <w:gridCol w:w="674"/>
        <w:gridCol w:w="792"/>
        <w:gridCol w:w="674"/>
        <w:gridCol w:w="818"/>
      </w:tblGrid>
      <w:tr w:rsidR="001C360B"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lastRenderedPageBreak/>
              <w:t>Виды реабилитационных программ (РП)</w:t>
            </w:r>
          </w:p>
        </w:tc>
        <w:tc>
          <w:tcPr>
            <w:tcW w:w="4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Возраст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1 группа</w:t>
            </w:r>
          </w:p>
        </w:tc>
        <w:tc>
          <w:tcPr>
            <w:tcW w:w="2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2 группа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3 группа</w:t>
            </w:r>
          </w:p>
        </w:tc>
      </w:tr>
      <w:tr w:rsidR="001C360B"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4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Степень выраженности ограничений основных категорий жизнедеятельности</w:t>
            </w: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</w:tr>
      <w:tr w:rsidR="001C360B"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4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1 ст.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2 ст.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3 ст.</w:t>
            </w: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</w:tr>
      <w:tr w:rsidR="001C360B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</w:pPr>
            <w:r>
              <w:t>Программа 1 (временное)</w:t>
            </w:r>
          </w:p>
          <w:p w:rsidR="001C360B" w:rsidRDefault="00EC5708">
            <w:pPr>
              <w:pStyle w:val="ConsPlusNormal"/>
            </w:pPr>
            <w:r>
              <w:t>Программа 2 (дневное)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</w:pPr>
            <w:r>
              <w:t xml:space="preserve">Инвалиды трудоспособного и старше </w:t>
            </w:r>
            <w:r>
              <w:t>трудоспособного возраста, инвалидность которым установлена не позднее 4 лет.</w:t>
            </w:r>
          </w:p>
          <w:p w:rsidR="001C360B" w:rsidRDefault="00EC5708">
            <w:pPr>
              <w:pStyle w:val="ConsPlusNormal"/>
            </w:pPr>
            <w:r>
              <w:t>Женщины и мужчины от 18 лет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</w:pPr>
            <w:r>
              <w:t>С последствиями инсультов, ЧМТ, СМТ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2</w:t>
            </w:r>
          </w:p>
        </w:tc>
      </w:tr>
      <w:tr w:rsidR="001C360B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</w:pPr>
            <w:r>
              <w:t>Программа 1 (временное)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</w:pPr>
            <w:r>
              <w:t>Трудоспособные граждане без инвалидности.</w:t>
            </w:r>
          </w:p>
          <w:p w:rsidR="001C360B" w:rsidRDefault="00EC5708">
            <w:pPr>
              <w:pStyle w:val="ConsPlusNormal"/>
            </w:pPr>
            <w:r>
              <w:t>Женщины от 18 до 60 лет</w:t>
            </w:r>
          </w:p>
          <w:p w:rsidR="001C360B" w:rsidRDefault="00EC5708">
            <w:pPr>
              <w:pStyle w:val="ConsPlusNormal"/>
            </w:pPr>
            <w:r>
              <w:t>Мужчины от 18 до 65 лет</w:t>
            </w:r>
          </w:p>
          <w:p w:rsidR="001C360B" w:rsidRDefault="00EC5708">
            <w:pPr>
              <w:pStyle w:val="ConsPlusNormal"/>
            </w:pPr>
            <w:r>
              <w:t>(для подведомственных учреждений Министерства труда и социального развития Пермского края)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</w:pPr>
            <w:r>
              <w:t>С последствиями инсультов, ЧМТ, СМТ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-</w:t>
            </w:r>
          </w:p>
        </w:tc>
      </w:tr>
      <w:tr w:rsidR="001C360B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</w:pPr>
            <w:r>
              <w:t>Программа 3 (временное)</w:t>
            </w:r>
          </w:p>
          <w:p w:rsidR="001C360B" w:rsidRDefault="00EC5708">
            <w:pPr>
              <w:pStyle w:val="ConsPlusNormal"/>
            </w:pPr>
            <w:r>
              <w:t>Программа 4 (дневное)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</w:pPr>
            <w:r>
              <w:t>Инвалиды трудоспособного возраста, инвалидность</w:t>
            </w:r>
            <w:r>
              <w:t xml:space="preserve"> которым установлена с указанием срока переосвидетельствования.</w:t>
            </w:r>
          </w:p>
          <w:p w:rsidR="001C360B" w:rsidRDefault="00EC5708">
            <w:pPr>
              <w:pStyle w:val="ConsPlusNormal"/>
            </w:pPr>
            <w:r>
              <w:lastRenderedPageBreak/>
              <w:t>Женщины от 18 до 60 лет</w:t>
            </w:r>
          </w:p>
          <w:p w:rsidR="001C360B" w:rsidRDefault="00EC5708">
            <w:pPr>
              <w:pStyle w:val="ConsPlusNormal"/>
            </w:pPr>
            <w:r>
              <w:t>Мужчины от 18 до 65 лет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</w:pPr>
            <w:r>
              <w:lastRenderedPageBreak/>
              <w:t>Прочие нозологии (кроме инсульта, ЧМТ, СМТ)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4</w:t>
            </w:r>
          </w:p>
        </w:tc>
      </w:tr>
      <w:tr w:rsidR="001C360B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</w:pPr>
            <w:r>
              <w:lastRenderedPageBreak/>
              <w:t>Программа 5 (временное)</w:t>
            </w:r>
          </w:p>
          <w:p w:rsidR="001C360B" w:rsidRDefault="00EC5708">
            <w:pPr>
              <w:pStyle w:val="ConsPlusNormal"/>
            </w:pPr>
            <w:r>
              <w:t>Программа 6 (дневное)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</w:pPr>
            <w:r>
              <w:t>Инвалиды трудоспособного воз</w:t>
            </w:r>
            <w:r>
              <w:t>раста, инвалидность которым установлена без указания срока переосвидетельствования</w:t>
            </w:r>
          </w:p>
          <w:p w:rsidR="001C360B" w:rsidRDefault="00EC5708">
            <w:pPr>
              <w:pStyle w:val="ConsPlusNormal"/>
            </w:pPr>
            <w:r>
              <w:t>Женщины от 18 до 60 лет</w:t>
            </w:r>
          </w:p>
          <w:p w:rsidR="001C360B" w:rsidRDefault="00EC5708">
            <w:pPr>
              <w:pStyle w:val="ConsPlusNormal"/>
            </w:pPr>
            <w:r>
              <w:t>Мужчины от 18 до 65 лет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</w:pPr>
            <w:r>
              <w:t>Различные заболевания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6</w:t>
            </w:r>
          </w:p>
        </w:tc>
      </w:tr>
      <w:tr w:rsidR="001C360B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</w:pPr>
            <w:r>
              <w:t>Программа 5 (временное)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</w:pPr>
            <w:r>
              <w:t xml:space="preserve">Участники СВО без инвалидности (для подведомственных </w:t>
            </w:r>
            <w:r>
              <w:t>учреждений Министерства труда и социального развития Пермского края)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</w:pPr>
            <w:r>
              <w:t>Различные заболевания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-</w:t>
            </w:r>
          </w:p>
        </w:tc>
      </w:tr>
      <w:tr w:rsidR="001C360B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</w:pPr>
            <w:r>
              <w:t>Программа 7 (временное)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</w:pPr>
            <w:r>
              <w:t>Инвалиды нетрудоспособного возраста.</w:t>
            </w:r>
          </w:p>
          <w:p w:rsidR="001C360B" w:rsidRDefault="00EC5708">
            <w:pPr>
              <w:pStyle w:val="ConsPlusNormal"/>
            </w:pPr>
            <w:r>
              <w:t>Женщины от 60 лет</w:t>
            </w:r>
          </w:p>
          <w:p w:rsidR="001C360B" w:rsidRDefault="00EC5708">
            <w:pPr>
              <w:pStyle w:val="ConsPlusNormal"/>
            </w:pPr>
            <w:r>
              <w:t>Мужчины от 65 лет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</w:pPr>
            <w:r>
              <w:t>Прочие нозологии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-</w:t>
            </w:r>
          </w:p>
        </w:tc>
      </w:tr>
      <w:tr w:rsidR="001C360B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</w:pPr>
            <w:r>
              <w:t xml:space="preserve">Программа 8 </w:t>
            </w:r>
            <w:r>
              <w:t>(консультативные услуги)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</w:pPr>
            <w:r>
              <w:t>Инвалиды, независимо от группы инвалидности, степени ограничения и возраста получателя услуг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</w:pPr>
            <w:r>
              <w:t>назначается инвалидам по месту жительства или месту пребывания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8</w:t>
            </w:r>
          </w:p>
        </w:tc>
      </w:tr>
      <w:tr w:rsidR="001C360B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</w:pPr>
            <w:r>
              <w:t>Программа 11 (дневное)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</w:pPr>
            <w:r>
              <w:t xml:space="preserve">Инвалиды трудоспособного </w:t>
            </w:r>
            <w:r>
              <w:t>возраста.</w:t>
            </w:r>
          </w:p>
          <w:p w:rsidR="001C360B" w:rsidRDefault="00EC5708">
            <w:pPr>
              <w:pStyle w:val="ConsPlusNormal"/>
            </w:pPr>
            <w:r>
              <w:t>Женщины от 18 до 60 лет</w:t>
            </w:r>
          </w:p>
          <w:p w:rsidR="001C360B" w:rsidRDefault="00EC5708">
            <w:pPr>
              <w:pStyle w:val="ConsPlusNormal"/>
            </w:pPr>
            <w:r>
              <w:lastRenderedPageBreak/>
              <w:t>Мужчины от 18 до 65 лет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</w:pPr>
            <w:r>
              <w:lastRenderedPageBreak/>
              <w:t xml:space="preserve">Расстройства аутистического спектра и другие </w:t>
            </w:r>
            <w:r>
              <w:lastRenderedPageBreak/>
              <w:t>ментальные нарушения (Справка инвалидности от ФУ МСЭ N 16, N 17, N 31 и иные мед. документы)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11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11</w:t>
            </w:r>
          </w:p>
        </w:tc>
      </w:tr>
    </w:tbl>
    <w:p w:rsidR="001C360B" w:rsidRDefault="001C360B">
      <w:pPr>
        <w:pStyle w:val="ConsPlusNormal"/>
        <w:sectPr w:rsidR="001C360B">
          <w:pgSz w:w="16838" w:h="11906" w:orient="landscape"/>
          <w:pgMar w:top="1133" w:right="1440" w:bottom="566" w:left="1440" w:header="0" w:footer="0" w:gutter="0"/>
          <w:cols w:space="720"/>
          <w:formProt w:val="0"/>
          <w:titlePg/>
          <w:docGrid w:linePitch="100" w:charSpace="4096"/>
        </w:sectPr>
      </w:pPr>
    </w:p>
    <w:p w:rsidR="001C360B" w:rsidRDefault="001C360B">
      <w:pPr>
        <w:pStyle w:val="ConsPlusNormal"/>
        <w:jc w:val="both"/>
      </w:pPr>
    </w:p>
    <w:tbl>
      <w:tblPr>
        <w:tblW w:w="8836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4"/>
        <w:gridCol w:w="2368"/>
        <w:gridCol w:w="1417"/>
        <w:gridCol w:w="964"/>
        <w:gridCol w:w="991"/>
        <w:gridCol w:w="992"/>
      </w:tblGrid>
      <w:tr w:rsidR="001C360B"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  <w:jc w:val="center"/>
            </w:pPr>
            <w:r>
              <w:t xml:space="preserve">Виды </w:t>
            </w:r>
            <w:r>
              <w:t>реабилитационных программ</w:t>
            </w:r>
          </w:p>
        </w:tc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  <w:jc w:val="center"/>
            </w:pPr>
            <w:r>
              <w:t>Наличие Поставщика социальных услуг в территории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  <w:jc w:val="center"/>
            </w:pPr>
            <w:r>
              <w:t>Возраст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  <w:jc w:val="center"/>
            </w:pPr>
            <w:r>
              <w:t>Степень выраженности ограничений основных категорий жизнедеятельности</w:t>
            </w:r>
          </w:p>
        </w:tc>
      </w:tr>
      <w:tr w:rsidR="001C360B"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  <w:jc w:val="center"/>
            </w:pPr>
            <w:r>
              <w:t>1 степень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  <w:jc w:val="center"/>
            </w:pPr>
            <w:r>
              <w:t>2 степень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  <w:jc w:val="center"/>
            </w:pPr>
            <w:r>
              <w:t>3 степень</w:t>
            </w:r>
          </w:p>
        </w:tc>
      </w:tr>
      <w:tr w:rsidR="001C360B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</w:pPr>
            <w:r>
              <w:t>Программа 9 (временное)</w:t>
            </w:r>
          </w:p>
          <w:p w:rsidR="001C360B" w:rsidRDefault="00EC5708">
            <w:pPr>
              <w:pStyle w:val="ConsPlusNormal"/>
            </w:pPr>
            <w:r>
              <w:t>Программа 10 (дневное)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</w:pPr>
            <w:r>
              <w:t xml:space="preserve">есть Поставщик </w:t>
            </w:r>
            <w:r>
              <w:t>социальных услуг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  <w:jc w:val="center"/>
            </w:pPr>
            <w:r>
              <w:t>Дети от 0 до 18 лет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9</w:t>
            </w:r>
          </w:p>
        </w:tc>
      </w:tr>
      <w:tr w:rsidR="001C360B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</w:pPr>
            <w:r>
              <w:t>Программа 10 (дневное)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</w:pPr>
            <w:r>
              <w:t>нет Поставщика социальных услуг (</w:t>
            </w:r>
            <w:hyperlink w:anchor="P141" w:tgtFrame="3.13. В случае если степень выраженности ограничений основных категорий жизнедеятельности у получателя услуг реабилитации разная, при выборе программы реабилитации принимается во внимание более тяжелая степень.">
              <w:r>
                <w:rPr>
                  <w:color w:val="0000FF"/>
                </w:rPr>
                <w:t>п. 3.13</w:t>
              </w:r>
            </w:hyperlink>
            <w:r>
              <w:t xml:space="preserve"> Порядка</w:t>
            </w:r>
            <w:r>
              <w:t>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9</w:t>
            </w:r>
          </w:p>
        </w:tc>
      </w:tr>
      <w:tr w:rsidR="001C360B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</w:pPr>
            <w:r>
              <w:t>Программа 11 (дневное)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</w:pPr>
            <w:r>
              <w:t>есть Поставщик социальных услуг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РП 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-</w:t>
            </w:r>
          </w:p>
        </w:tc>
      </w:tr>
    </w:tbl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jc w:val="right"/>
        <w:outlineLvl w:val="1"/>
      </w:pPr>
      <w:r>
        <w:t>Приложение 5</w:t>
      </w:r>
    </w:p>
    <w:p w:rsidR="001C360B" w:rsidRDefault="00EC5708">
      <w:pPr>
        <w:pStyle w:val="ConsPlusNormal"/>
        <w:jc w:val="right"/>
      </w:pPr>
      <w:r>
        <w:t>к Порядку</w:t>
      </w:r>
    </w:p>
    <w:p w:rsidR="001C360B" w:rsidRDefault="00EC5708">
      <w:pPr>
        <w:pStyle w:val="ConsPlusNormal"/>
        <w:jc w:val="right"/>
      </w:pPr>
      <w:r>
        <w:t>выдачи и реализации</w:t>
      </w:r>
    </w:p>
    <w:p w:rsidR="001C360B" w:rsidRDefault="00EC5708">
      <w:pPr>
        <w:pStyle w:val="ConsPlusNormal"/>
        <w:jc w:val="right"/>
      </w:pPr>
      <w:r>
        <w:t>Социальных сертификатов</w:t>
      </w:r>
    </w:p>
    <w:p w:rsidR="001C360B" w:rsidRDefault="00EC5708">
      <w:pPr>
        <w:pStyle w:val="ConsPlusNormal"/>
        <w:jc w:val="right"/>
      </w:pPr>
      <w:r>
        <w:t>на реабилитацию</w:t>
      </w:r>
    </w:p>
    <w:p w:rsidR="001C360B" w:rsidRDefault="001C360B">
      <w:pPr>
        <w:pStyle w:val="ConsPlusNormal"/>
        <w:jc w:val="both"/>
      </w:pPr>
    </w:p>
    <w:tbl>
      <w:tblPr>
        <w:tblW w:w="907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C360B">
        <w:tc>
          <w:tcPr>
            <w:tcW w:w="9071" w:type="dxa"/>
          </w:tcPr>
          <w:p w:rsidR="001C360B" w:rsidRDefault="00EC5708">
            <w:pPr>
              <w:pStyle w:val="ConsPlusNormal"/>
              <w:jc w:val="center"/>
            </w:pPr>
            <w:bookmarkStart w:id="10" w:name="P487"/>
            <w:bookmarkEnd w:id="10"/>
            <w:r>
              <w:t>ЗАКЛЮЧЕНИЕ</w:t>
            </w:r>
          </w:p>
          <w:p w:rsidR="001C360B" w:rsidRDefault="00EC5708">
            <w:pPr>
              <w:pStyle w:val="ConsPlusNormal"/>
              <w:jc w:val="center"/>
            </w:pPr>
            <w:r>
              <w:t>мультидисциплинарной реабилитационной команды</w:t>
            </w:r>
          </w:p>
        </w:tc>
      </w:tr>
      <w:tr w:rsidR="001C360B">
        <w:tc>
          <w:tcPr>
            <w:tcW w:w="9071" w:type="dxa"/>
          </w:tcPr>
          <w:p w:rsidR="001C360B" w:rsidRDefault="00EC5708">
            <w:pPr>
              <w:pStyle w:val="ConsPlusNormal"/>
              <w:ind w:firstLine="283"/>
              <w:jc w:val="both"/>
            </w:pPr>
            <w:r>
              <w:t xml:space="preserve">ФИО (инвалида): </w:t>
            </w:r>
            <w:r>
              <w:t>_______________________________________________________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Год рождения (возраст): _________________________________________________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Группа инвалидности: ___________________________________________________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Срок переосвидетельствования: _______________________</w:t>
            </w:r>
            <w:r>
              <w:t>____________________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Домашний адрес:________________________________________________________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Диагноз: _________________________________________________________________________</w:t>
            </w:r>
          </w:p>
          <w:p w:rsidR="001C360B" w:rsidRDefault="00EC570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Оценка</w:t>
            </w:r>
            <w:r>
              <w:t xml:space="preserve"> эффективности курса реабилитации по его окончании</w:t>
            </w:r>
          </w:p>
          <w:p w:rsidR="001C360B" w:rsidRDefault="00EC570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Рекомендованное количество реабилитационных курсов в год</w:t>
            </w:r>
          </w:p>
          <w:p w:rsidR="001C360B" w:rsidRDefault="00EC570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1C360B" w:rsidRDefault="00EC570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1C360B" w:rsidRDefault="001C360B">
            <w:pPr>
              <w:pStyle w:val="ConsPlusNormal"/>
            </w:pP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Члены комиссии мультидисциплинарной реабилитационной команды:</w:t>
            </w:r>
          </w:p>
          <w:p w:rsidR="001C360B" w:rsidRDefault="001C360B">
            <w:pPr>
              <w:pStyle w:val="ConsPlusNormal"/>
            </w:pP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Врач _________________________________________________ (_______________)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Кинезиотерапевт (инструктор ЛФК) ____________</w:t>
            </w:r>
            <w:r>
              <w:t>__________ (_______________)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Психолог _____________________________________________ (_______________)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Логопед ______________________________________________ (_______________)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Специалист по реабилитации (эрготерапевт) _______________ (_______________)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Завед</w:t>
            </w:r>
            <w:r>
              <w:t>ующий отделением ________________________________ (_______________)</w:t>
            </w:r>
          </w:p>
        </w:tc>
      </w:tr>
    </w:tbl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jc w:val="right"/>
        <w:outlineLvl w:val="1"/>
      </w:pPr>
      <w:bookmarkStart w:id="11" w:name="P515"/>
      <w:bookmarkEnd w:id="11"/>
      <w:r>
        <w:t>Приложение 6</w:t>
      </w:r>
    </w:p>
    <w:p w:rsidR="001C360B" w:rsidRDefault="00EC5708">
      <w:pPr>
        <w:pStyle w:val="ConsPlusNormal"/>
        <w:jc w:val="right"/>
      </w:pPr>
      <w:r>
        <w:t>к Порядку</w:t>
      </w:r>
    </w:p>
    <w:p w:rsidR="001C360B" w:rsidRDefault="00EC5708">
      <w:pPr>
        <w:pStyle w:val="ConsPlusNormal"/>
        <w:jc w:val="right"/>
      </w:pPr>
      <w:r>
        <w:t>выдачи и реализации</w:t>
      </w:r>
    </w:p>
    <w:p w:rsidR="001C360B" w:rsidRDefault="00EC5708">
      <w:pPr>
        <w:pStyle w:val="ConsPlusNormal"/>
        <w:jc w:val="right"/>
      </w:pPr>
      <w:r>
        <w:t>Социальных сертификатов</w:t>
      </w:r>
    </w:p>
    <w:p w:rsidR="001C360B" w:rsidRDefault="00EC5708">
      <w:pPr>
        <w:pStyle w:val="ConsPlusNormal"/>
        <w:jc w:val="right"/>
      </w:pPr>
      <w:r>
        <w:t>на реабилитацию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Title"/>
        <w:jc w:val="center"/>
        <w:outlineLvl w:val="2"/>
      </w:pPr>
      <w:r>
        <w:t>ДОКУМЕНТЫ,</w:t>
      </w:r>
    </w:p>
    <w:p w:rsidR="001C360B" w:rsidRDefault="00EC5708">
      <w:pPr>
        <w:pStyle w:val="ConsPlusTitle"/>
        <w:jc w:val="center"/>
      </w:pPr>
      <w:r>
        <w:t>необходимые для прохождения курса реабилитации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ind w:firstLine="540"/>
        <w:jc w:val="both"/>
      </w:pPr>
      <w:r>
        <w:t xml:space="preserve">1. Паспорт получателя услуг </w:t>
      </w:r>
      <w:r>
        <w:t>реабилитации.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2. Паспорт законно представителя получателя услуг реабилитации (при наличии законного представителя).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 Справка об инвалидности.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4. Индивидуальная программа реабилитации и абилитации.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5. Индивидуальная программа предоставления социальных усл</w:t>
      </w:r>
      <w:r>
        <w:t>уг.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6. Справка об отсутствии противопоказаний к предоставлению услуг реабилитации, выдаваемая учреждением здравоохранения.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7. Справка об отсутствии инфекционных заболеваний, карантина в доме, отсутствие контактов с инфекционными больными за последние 14 дн</w:t>
      </w:r>
      <w:r>
        <w:t>ей, действительна в течение трех дней с момента выдачи.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8. Выписка из отделения медицинской реабилитации, медицинской организации и амбулаторная карта.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9. Результаты анализов и исследований (на официальных бланках) для прохождения курса реабилитации инвали</w:t>
      </w:r>
      <w:r>
        <w:t>да в условиях временного пребывания: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анализ крови на сифилис (RW), действителен 3 месяца с момента выдачи;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анализ кала на яйца гельминтов, действителен 10 дней с момента выдачи;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- флюорография легких или рентгенография органов грудной клетки (легких), </w:t>
      </w:r>
      <w:r>
        <w:t>для нетранспортабельных и маломобильных граждан - исследование мокроты на кислотоустойчивые микобактерии методом микроскопии, действителен 12 месяцев с момента выдачи;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бактериологическое исследование на группу возбудителей кишечных инфекций, действителен</w:t>
      </w:r>
      <w:r>
        <w:t xml:space="preserve"> 10 дней с момента выдачи;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анализ на дифтерийную палочку (мазок), действителен 14 дней с момента выдачи;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сведения о вакцинации против дифтерии и других профилактических прививках, данные о медицинских противопоказаниях к вакцинации либо отказ от привив</w:t>
      </w:r>
      <w:r>
        <w:t>ок (сведения предоставляются при наличии).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Title"/>
        <w:jc w:val="center"/>
        <w:outlineLvl w:val="2"/>
      </w:pPr>
      <w:r>
        <w:t>ДОКУМЕНТЫ,</w:t>
      </w:r>
    </w:p>
    <w:p w:rsidR="001C360B" w:rsidRDefault="00EC5708">
      <w:pPr>
        <w:pStyle w:val="ConsPlusTitle"/>
        <w:jc w:val="center"/>
      </w:pPr>
      <w:r>
        <w:t>необходимые для прохождения курса реабилитации</w:t>
      </w:r>
    </w:p>
    <w:p w:rsidR="001C360B" w:rsidRDefault="00EC5708">
      <w:pPr>
        <w:pStyle w:val="ConsPlusTitle"/>
        <w:jc w:val="center"/>
      </w:pPr>
      <w:r>
        <w:t>ребенка-инвалида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ind w:firstLine="540"/>
        <w:jc w:val="both"/>
      </w:pPr>
      <w:r>
        <w:t>1. Паспорт родителя (законного представителя) ребенка-инвалида.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2. Свидетельство о рождении ребенка-инвалида/ паспорт ребенка-инвалида с</w:t>
      </w:r>
      <w:r>
        <w:t xml:space="preserve"> 14 лет.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 Справка об инвалидности.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4. Индивидуальная программа реабилитации и абилитации.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5. Индивидуальная программа предоставления социальных услуг.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6. Справка об отсутствии противопоказаний к предоставлению услуг реабилитации, выдаваемая учреждением з</w:t>
      </w:r>
      <w:r>
        <w:t>дравоохранения.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7. Справка об отсутствии инфекционных заболеваний, карантина в доме, отсутствие контактов с инфекционными больными за последние 14 дней, действительна в течение трех дней с момента выдачи.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8. Выписка из отделения медицинской реабилитации, м</w:t>
      </w:r>
      <w:r>
        <w:t>едицинской организации и амбулаторная карта.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9. Результаты анализов и исследований (на официальных бланках) для прохождения курса реабилитации ребенка-инвалида в условиях временного пребывания: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анализ кала на яйца гельминтов, действителен 10 дней с момен</w:t>
      </w:r>
      <w:r>
        <w:t>та выдачи;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для детей с 15 лет включительно: флюорография легких или рентгенография органов грудной клетки (легких), для нетранспортабельных и маломобильных граждан - исследование мокроты на кислотоустойчивые микобактерии методом микроскопии, действителен</w:t>
      </w:r>
      <w:r>
        <w:t xml:space="preserve"> 12 месяцев с момента выдачи.</w:t>
      </w: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jc w:val="right"/>
        <w:outlineLvl w:val="1"/>
      </w:pPr>
      <w:bookmarkStart w:id="12" w:name="P560"/>
      <w:bookmarkEnd w:id="12"/>
      <w:r>
        <w:t>Приложение 7</w:t>
      </w:r>
    </w:p>
    <w:p w:rsidR="001C360B" w:rsidRDefault="00EC5708">
      <w:pPr>
        <w:pStyle w:val="ConsPlusNormal"/>
        <w:jc w:val="right"/>
      </w:pPr>
      <w:r>
        <w:t>к Порядку</w:t>
      </w:r>
    </w:p>
    <w:p w:rsidR="001C360B" w:rsidRDefault="00EC5708">
      <w:pPr>
        <w:pStyle w:val="ConsPlusNormal"/>
        <w:jc w:val="right"/>
      </w:pPr>
      <w:r>
        <w:t>выдачи и реализации</w:t>
      </w:r>
    </w:p>
    <w:p w:rsidR="001C360B" w:rsidRDefault="00EC5708">
      <w:pPr>
        <w:pStyle w:val="ConsPlusNormal"/>
        <w:jc w:val="right"/>
      </w:pPr>
      <w:r>
        <w:t>Социальных сертификатов</w:t>
      </w:r>
    </w:p>
    <w:p w:rsidR="001C360B" w:rsidRDefault="00EC5708">
      <w:pPr>
        <w:pStyle w:val="ConsPlusNormal"/>
        <w:jc w:val="right"/>
      </w:pPr>
      <w:r>
        <w:t>на реабилитацию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jc w:val="center"/>
      </w:pPr>
      <w:r>
        <w:t>ДОГОВОР N ________</w:t>
      </w:r>
    </w:p>
    <w:p w:rsidR="001C360B" w:rsidRDefault="00EC5708">
      <w:pPr>
        <w:pStyle w:val="ConsPlusNormal"/>
        <w:jc w:val="center"/>
      </w:pPr>
      <w:r>
        <w:t>на предоставление инвалидам (детям-инвалидам) услуг</w:t>
      </w:r>
    </w:p>
    <w:p w:rsidR="001C360B" w:rsidRDefault="00EC5708">
      <w:pPr>
        <w:pStyle w:val="ConsPlusNormal"/>
        <w:jc w:val="center"/>
      </w:pPr>
      <w:r>
        <w:t>по реабилитации и абилитации в условиях дневного</w:t>
      </w:r>
    </w:p>
    <w:p w:rsidR="001C360B" w:rsidRDefault="00EC5708">
      <w:pPr>
        <w:pStyle w:val="ConsPlusNormal"/>
        <w:jc w:val="center"/>
      </w:pPr>
      <w:r>
        <w:t xml:space="preserve">(временного) </w:t>
      </w:r>
      <w:r>
        <w:t>пребывания с использованием Социального</w:t>
      </w:r>
    </w:p>
    <w:p w:rsidR="001C360B" w:rsidRDefault="00EC5708">
      <w:pPr>
        <w:pStyle w:val="ConsPlusNormal"/>
        <w:jc w:val="center"/>
      </w:pPr>
      <w:r>
        <w:t>сертификата на реабилитацию</w:t>
      </w:r>
    </w:p>
    <w:p w:rsidR="001C360B" w:rsidRDefault="001C360B">
      <w:pPr>
        <w:pStyle w:val="ConsPlusNormal"/>
        <w:jc w:val="both"/>
      </w:pPr>
    </w:p>
    <w:tbl>
      <w:tblPr>
        <w:tblW w:w="907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4534"/>
      </w:tblGrid>
      <w:tr w:rsidR="001C360B">
        <w:tc>
          <w:tcPr>
            <w:tcW w:w="4535" w:type="dxa"/>
          </w:tcPr>
          <w:p w:rsidR="001C360B" w:rsidRDefault="00EC5708">
            <w:pPr>
              <w:pStyle w:val="ConsPlusNormal"/>
              <w:jc w:val="both"/>
            </w:pPr>
            <w:r>
              <w:t>г. _____________</w:t>
            </w:r>
          </w:p>
        </w:tc>
        <w:tc>
          <w:tcPr>
            <w:tcW w:w="4534" w:type="dxa"/>
          </w:tcPr>
          <w:p w:rsidR="001C360B" w:rsidRDefault="00EC5708">
            <w:pPr>
              <w:pStyle w:val="ConsPlusNormal"/>
              <w:jc w:val="right"/>
            </w:pPr>
            <w:r>
              <w:t>"___" __________ 20__ г.</w:t>
            </w:r>
          </w:p>
        </w:tc>
      </w:tr>
    </w:tbl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ind w:firstLine="540"/>
        <w:jc w:val="both"/>
      </w:pPr>
      <w:r>
        <w:t>Межрайонное, территориальное управление Министерства труда и социального развития Пермского края ___________________ (далее - территориальное у</w:t>
      </w:r>
      <w:r>
        <w:t>правление), именуемое в дальнейшем "Заказчик", в лице _________________________, действующего на основании ________________________ о территориальном управлении, с одной стороны и ________________________, именуемое в дальнейшем "Исполнитель", в лице _____</w:t>
      </w:r>
      <w:r>
        <w:t>________________________, действующего на основании ______________________, именуемые в дальнейшем "Стороны", заключили настоящий договор (далее - договор) о нижеследующем: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jc w:val="center"/>
        <w:outlineLvl w:val="2"/>
      </w:pPr>
      <w:r>
        <w:t>1. Предмет договора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ind w:firstLine="540"/>
        <w:jc w:val="both"/>
      </w:pPr>
      <w:r>
        <w:t>1.1. В соответствии с условиями договора Исполнитель обязуетс</w:t>
      </w:r>
      <w:r>
        <w:t>я оказывать инвалидам (детям-инвалидам) услуги по реабилитации и абилитации по реабилитационным программам ____________________ в объеме, определенном индивидуальной программой реабилитации и абилитации инвалида (далее - ИПРА), в соответствии с федеральным</w:t>
      </w:r>
      <w:r>
        <w:t xml:space="preserve">и законами от 28 декабря 2013 г. </w:t>
      </w:r>
      <w:hyperlink r:id="rId69" w:tgtFrame="Федеральный закон от 28.12.2013 N 442-ФЗ (ред. от 26.12.2024) Об основах социального обслуживания граждан в Российской Федерации">
        <w:r>
          <w:rPr>
            <w:color w:val="0000FF"/>
          </w:rPr>
          <w:t>N 442-ФЗ</w:t>
        </w:r>
      </w:hyperlink>
      <w:r>
        <w:t xml:space="preserve"> "Об основах </w:t>
      </w:r>
      <w:r>
        <w:t xml:space="preserve">социального обслуживания граждан в Российской Федерации", от 13 июля 2020 г. </w:t>
      </w:r>
      <w:hyperlink r:id="rId70" w:tgtFrame="Федеральный закон от 13.07.2020 N 189-ФЗ (ред. от 26.12.2024) О государственном (муниципальном) социальном заказе на оказание государственных (муниципальных) услуг в социальной сфере">
        <w:r>
          <w:rPr>
            <w:color w:val="0000FF"/>
          </w:rPr>
          <w:t>N 189-ФЗ</w:t>
        </w:r>
      </w:hyperlink>
      <w:r>
        <w:t xml:space="preserve"> "О государственном (муниципальном) социальном заказе на оказание государственных (муниципальных) услуг в социальной сфере", </w:t>
      </w:r>
      <w:hyperlink r:id="rId71" w:tgtFrame="Постановление Правительства Пермского края от 07.05.2015 N 280-п (ред. от 08.11.2023) О предоставлении социальных услуг бесплатно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07 мая 2015 г. N 280-п "О предоставлении социальных </w:t>
      </w:r>
      <w:r>
        <w:t xml:space="preserve">услуг бесплатно", </w:t>
      </w:r>
      <w:hyperlink r:id="rId72" w:tgtFrame="Приказ Министерства социального развития Пермского края от 31.10.2014 N СЭД-33-01-03-555 (ред. от 29.03.2024) Об утверждении Порядка предоставления социальных услуг в полустационарной форме социального обслуживания">
        <w:r>
          <w:rPr>
            <w:color w:val="0000FF"/>
          </w:rPr>
          <w:t>приказом</w:t>
        </w:r>
      </w:hyperlink>
      <w:r>
        <w:t xml:space="preserve"> Министерства социального развития Пермского края от 31 октября 2014 г. N СЭД-33-01-03-555 "Об утверждении Порядка предоставления социальных услуг в полустационарной форме социального обслуживания".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1.2. Заказчик обязуется оплатить услуги Исполнителю согласно условиям, установленным настоящим договором.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1.3. Основанием для заключения настоящего договора является включение Исполнителя в Реестр поставщиков социальных услуг Пермского края в соответствии с </w:t>
      </w:r>
      <w:hyperlink r:id="rId73" w:tgtFrame="Приказ Министерства социального развития Пермского края от 21.05.2018 N СЭД-33-01-03-340 (ред. от 08.02.2024) Об утверждении Порядка формирования и ведения реестра поставщиков социальных услуг и признании утратившим силу Приказа Министерства социального р">
        <w:r>
          <w:rPr>
            <w:color w:val="0000FF"/>
          </w:rPr>
          <w:t>приказом</w:t>
        </w:r>
      </w:hyperlink>
      <w:r>
        <w:t xml:space="preserve"> Министерства социально</w:t>
      </w:r>
      <w:r>
        <w:t>го развития Пермского края от 21 мая 2018 г. N СЭД-33-01-03-340 "Об утверждении Порядка формирования и ведения реестра поставщиков социальных услуг и признании утратившим силу приказа Министерства социального развития Пермского края от 02 октября 2014 г. N</w:t>
      </w:r>
      <w:r>
        <w:t xml:space="preserve"> СЭД-33-01-03-497 "Об утверждении Порядка формирования и ведения реестра поставщиков социальных услуг" и соответствие перечня предоставляемых Исполнителем социальных услуг видам социальных услуг, утвержденным </w:t>
      </w:r>
      <w:hyperlink r:id="rId74" w:tgtFrame="Приказ Министерства социального развития Пермского края от 31.10.2014 N СЭД-33-01-03-555 (ред. от 29.03.2024) Об утверждении Порядка предоставления социальных услуг в полустационарной форме социального обслуживания">
        <w:r>
          <w:rPr>
            <w:color w:val="0000FF"/>
          </w:rPr>
          <w:t>приказом</w:t>
        </w:r>
      </w:hyperlink>
      <w:r>
        <w:t xml:space="preserve"> Минист</w:t>
      </w:r>
      <w:r>
        <w:t>ерства социального развития Пермского края от 31 октября 2014 г. N СЭД-33-01-03-555 "Об утверждении Порядка предоставления социальных услуг в полустационарной форме социального обслуживания".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jc w:val="center"/>
        <w:outlineLvl w:val="2"/>
      </w:pPr>
      <w:r>
        <w:t>2. Права и обязанности Сторон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ind w:firstLine="540"/>
        <w:jc w:val="both"/>
      </w:pPr>
      <w:r>
        <w:t>2.1. Исполнитель обязан: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2.1.1. </w:t>
      </w:r>
      <w:r>
        <w:t>оказывать услуги при наличии у инвалида (ребенка-инвалида) Социального сертификата на реабилитацию, заключенного договора на оказание услуг между поставщиком и получателем социальных услуг;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2.1.2. в течение трех месяцев со дня обращения к нему инвалида (ре</w:t>
      </w:r>
      <w:r>
        <w:t>бенка-инвалида) предоставить ему услуги реабилитации;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2.1.3. вести персонифицированный учет инвалидов (детей-инвалидов), получивших услуги с использованием социального сертификата на реабилитацию, в системе ЕАИС "Реестр получателей социального обслуживания</w:t>
      </w:r>
      <w:r>
        <w:t>";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2.1.4. делать отметку о выполнении или невыполнении реабилитационных мероприятий социальной реабилитации в Социальном сертификате;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2.1.5. для оплаты Исполнитель не позднее десятого числа месяца, следующего за месяцем, в котором были оказаны услуги реаби</w:t>
      </w:r>
      <w:r>
        <w:t>литации, представляет в территориальное управление Министерства следующие документы: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заявление на возмещение затрат в связи с оказанием услуг реабилитации;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договоры на оказание услуг, заключенные между Поставщиком услуг и получателем услуг или его зако</w:t>
      </w:r>
      <w:r>
        <w:t>нным представителем;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Социальные сертификаты, подписанные получателем услуг или его законным представителем;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счет;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акт оказанных услуг;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отчет о произведенных затратах на бумажном носителе;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персонифицированный учет получателей социальных услуг в ЕА</w:t>
      </w:r>
      <w:r>
        <w:t>ИС "Социальный регистр населения".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2.2. Исполнитель имеет право: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2.2.1. ежемесячно получать оплату оказанных услуг;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2.2.2. получать от Заказчика дополнительную информацию, необходимую для исполнения принятых по договору обязательств.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2.3. Заказчик обязан: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2.3.1. при наличии пакета необходимых документов выдать инвалиду или законному представителю инвалида (ребенка-инвалида) социальный сертификат на реабилитацию в соответствии с приказом Министерства социального развития Пермского края от 06 февраля 2015 г. </w:t>
      </w:r>
      <w:r>
        <w:t>N СЭД-33-01-03-31 "Об утверждении порядков в сфере реабилитационных услуг";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2.3.2. проинформировать инвалида или законного представителя инвалида (ребенка-инвалида) о местонахождении, контактных реквизитах Исполнителя;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2.3.3. предоставлять информацию инвал</w:t>
      </w:r>
      <w:r>
        <w:t>иду или законному представителю инвалида (ребенка-инвалида) о всех услугах, которые они могут получить бесплатно в соответствии с выданным социальным сертификатом на реабилитацию, о сумме доплаты за оказанные услуги;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2.3.4. в течение десяти рабочих дней по</w:t>
      </w:r>
      <w:r>
        <w:t>сле дня получения документов, указанных в пункте 2.1.6 настоящего договора, документов, представленных Исполнителем: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провести проверку правильности заполнения Исполнителем обратной стороны социального сертификата;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заключить договор с Исполнителем на </w:t>
      </w:r>
      <w:r>
        <w:t>предоставление услуг инвалидам, детям-инвалидам по реабилитации один раз в три года;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оплатить оказанные услуги реабилитации путем перечисления средств на счет Исполнителя.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В случае выявления недостатков по итогам проверки сообщить об этом Исполнителю, потр</w:t>
      </w:r>
      <w:r>
        <w:t>ебовать устранения выявленных недостатков в течение пяти рабочих дней.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2.4. Заказчик имеет право: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2.4.1. осуществлять контроль за соблюдением Исполнителем порядка и надлежащего качества предоставления реабилитационных услуг инвалиду (ребенку-инвалиду), не </w:t>
      </w:r>
      <w:r>
        <w:t>вмешиваясь в его хозяйственную деятельность;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2.4.2. привлекать к проведению контроля за выполнением Исполнителем своих обязательств сторонние организации или независимых экспертов, письменно уведомив об этом Исполнителя за пять рабочих дней до дня проведен</w:t>
      </w:r>
      <w:r>
        <w:t>ия проверки.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jc w:val="center"/>
        <w:outlineLvl w:val="2"/>
      </w:pPr>
      <w:r>
        <w:t>3. Стоимость услуг, порядок расчетов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ind w:firstLine="540"/>
        <w:jc w:val="both"/>
      </w:pPr>
      <w:r>
        <w:t xml:space="preserve">3.1. Заказчик оплачивает услуги по реабилитации, показанные в ИПРА, в соответствии со Стандартом предоставления социальных услуг в полустационарной форме обслуживания, утвержденным </w:t>
      </w:r>
      <w:hyperlink r:id="rId75" w:tgtFrame="Приказ Министерства социального развития Пермского края от 31.10.2014 N СЭД-33-01-03-555 (ред. от 29.03.2024) Об утверждении Порядка предоставления социальных услуг в полустационарной форме социального обслуживания">
        <w:r>
          <w:rPr>
            <w:color w:val="0000FF"/>
          </w:rPr>
          <w:t>приказом</w:t>
        </w:r>
      </w:hyperlink>
      <w:r>
        <w:t xml:space="preserve"> Министерства социального развития Пермского края от 31 октября 2014 г. N СЭД-33-01-03-555 "Об утверждении Порядка предоставления социальных услуг в полустационарной форме обслуживания" (далее - Стандарт), в течение десяти рабочих дней пос</w:t>
      </w:r>
      <w:r>
        <w:t>ле дня получения документов, предусмотренных пунктом 2.1.6 договора, путем перечисления денежных средств на расчетный счет Исполнителя, указанный в договоре.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3.2. Не подлежат оплате услуги, не входящие в Стандарт или превышающие утвержденные Стандартом объ</w:t>
      </w:r>
      <w:r>
        <w:t>ем и кратность их предоставления, а также услуги, не внесенные в персонифицированный учет.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jc w:val="center"/>
        <w:outlineLvl w:val="2"/>
      </w:pPr>
      <w:r>
        <w:t>4. Ответственность Сторон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ind w:firstLine="540"/>
        <w:jc w:val="both"/>
      </w:pPr>
      <w:r>
        <w:t>4.1. За неисполнение или ненадлежащее исполнение обязательств по договору Стороны несут ответственность в соответствии с действующим зако</w:t>
      </w:r>
      <w:r>
        <w:t>нодательством.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4.2. Стороны освобождаются от ответственности в случае наступления обстоятельств непреодолимой силы, как любое стихийное бедствие, забастовка, военные действия любого характера, действия или события, находящиеся вне контроля Сторон, в том чи</w:t>
      </w:r>
      <w:r>
        <w:t>сле издание правового акта органами государственной власти или органами местного самоуправления Пермского края, и другие обстоятельства, которые должны быть подтверждены документально.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4.3. Сторона, для которой возникла невозможность надлежащего исполнения</w:t>
      </w:r>
      <w:r>
        <w:t xml:space="preserve"> обязательств, должна в течение трех календарных дней известить другую Сторону о наступлении обстоятельств, препятствующих надлежащему исполнению договора.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jc w:val="center"/>
        <w:outlineLvl w:val="2"/>
      </w:pPr>
      <w:r>
        <w:t>5. Порядок разрешения споров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ind w:firstLine="540"/>
        <w:jc w:val="both"/>
      </w:pPr>
      <w:r>
        <w:t>5.1. Все споры и разногласия, которые могут возникнуть при исполнении</w:t>
      </w:r>
      <w:r>
        <w:t xml:space="preserve"> настоящего договора, разрешаются Сторонами путем переговоров.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5.2. При невозможности урегулирования споров путем переговоров споры разрешаются в судебном порядке.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jc w:val="center"/>
        <w:outlineLvl w:val="2"/>
      </w:pPr>
      <w:r>
        <w:t>6. Обеспечение безопасности персональных данных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ind w:firstLine="540"/>
        <w:jc w:val="both"/>
      </w:pPr>
      <w:r>
        <w:t xml:space="preserve">6.1. Передача персональных данных, </w:t>
      </w:r>
      <w:r>
        <w:t>обрабатываемых Заказчиком и Исполнителем, осуществляется только при наличии письменного согласия субъекта персональных данных на обработку и передачу его персональных данных третьим лицам.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6.2. Не допускается передача персональных данных субъекта в коммерч</w:t>
      </w:r>
      <w:r>
        <w:t>еских целях без его письменного согласия, оформленного по установленной форме.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6.3. В соответствии с требованиями нормативно-правовых документов Российской Федерации, ФСТЭК России, ФСБ России все Стороны обязаны обеспечить соответствующие меры защиты инфор</w:t>
      </w:r>
      <w:r>
        <w:t>мации, содержащей персональные данные.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6.4. Третьим лицам передаются только те персональные данные субъектов, которые требуются для исполнения договора.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6.5. Сотрудники Заказчика и Исполнителя, передающие персональные данные субъектов третьим лицам, должны</w:t>
      </w:r>
      <w:r>
        <w:t xml:space="preserve"> передавать их с обязательным составлением акта приема-передачи документов (иных материальных носителей), содержащих персональные данные субъектов.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Передача документов (иных материальных носителей), содержащих персональные данные субъектов, осуществляется </w:t>
      </w:r>
      <w:r>
        <w:t>при наличии у лица, уполномоченного на их получение, соглашения о неразглашении конфиденциальной информации либо наличии в договоре с третьим лицом пунктов о неразглашении конфиденциальной информации, в том числе предусматривающих защиту персональных данны</w:t>
      </w:r>
      <w:r>
        <w:t>х субъекта.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Ответственность за соблюдение предоставления персональных данных субъекта несет сотрудник Заказчика и Исполнителя, ответственный за обеспечение безопасности персональных данных, а также руководитель структурного подразделения, осуществляющего п</w:t>
      </w:r>
      <w:r>
        <w:t>ередачу персональных данных субъекта третьим лицам.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6.6. При несоблюдении условий обработки и защиты персональных данных третьи лица несут ответственность в соответствии с законодательством Российской Федерации.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jc w:val="center"/>
        <w:outlineLvl w:val="2"/>
      </w:pPr>
      <w:r>
        <w:t>7. Заключительные положения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ind w:firstLine="540"/>
        <w:jc w:val="both"/>
      </w:pPr>
      <w:r>
        <w:t>7.1. Все измен</w:t>
      </w:r>
      <w:r>
        <w:t>ения и дополнения к договору должны быть оформлены письменно, подписаны обеими Сторонами и скреплены печатями.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7.2. В случае неоднократного нарушения Исполнителем принятых на себя обязательств Заказчик вправе отказаться от исполнения договора в односторонн</w:t>
      </w:r>
      <w:r>
        <w:t>ем порядке в срок, указанный в уведомлении об одностороннем расторжении договора, при условии оплаты Исполнителю фактически понесенных им расходов на день расторжения договора путем перечисления денежных средств на расчетный счет Исполнителя, указанный в д</w:t>
      </w:r>
      <w:r>
        <w:t>оговоре.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7.3. В случае выявления Заказчиком недостоверности сведений, содержащихся в документах, представленных Исполнителем в составе заявки на включение в реестр поставщиков социальных услуг, Заказчик вправе отказаться от исполнения договора в односторон</w:t>
      </w:r>
      <w:r>
        <w:t>нем порядке в срок, указанный в уведомлении об одностороннем расторжении договора.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7.4. Во всем ином, не предусмотренном условиями настоящего договора, Стороны руководствуются нормами действующего законодательства.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7.5. Настоящий договор вступает в силу с </w:t>
      </w:r>
      <w:r>
        <w:t>момента его подписания обеими Сторонами и действует до _______________, а в части расчетов - до полного исполнения Сторонами принятых на себя обязательств.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7.6. Настоящий договор составлен в двух экземплярах, по одному для каждой из Сторон, имеющих одинако</w:t>
      </w:r>
      <w:r>
        <w:t>вую юридическую силу.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jc w:val="center"/>
        <w:outlineLvl w:val="2"/>
      </w:pPr>
      <w:r>
        <w:t>8. Реквизиты Сторон</w:t>
      </w:r>
    </w:p>
    <w:p w:rsidR="001C360B" w:rsidRDefault="001C360B">
      <w:pPr>
        <w:pStyle w:val="ConsPlusNormal"/>
        <w:jc w:val="both"/>
      </w:pPr>
    </w:p>
    <w:tbl>
      <w:tblPr>
        <w:tblW w:w="907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4534"/>
      </w:tblGrid>
      <w:tr w:rsidR="001C360B">
        <w:tc>
          <w:tcPr>
            <w:tcW w:w="4535" w:type="dxa"/>
          </w:tcPr>
          <w:p w:rsidR="001C360B" w:rsidRDefault="00EC5708">
            <w:pPr>
              <w:pStyle w:val="ConsPlusNormal"/>
              <w:jc w:val="both"/>
            </w:pPr>
            <w:r>
              <w:t>Заказчик:</w:t>
            </w:r>
          </w:p>
        </w:tc>
        <w:tc>
          <w:tcPr>
            <w:tcW w:w="4534" w:type="dxa"/>
          </w:tcPr>
          <w:p w:rsidR="001C360B" w:rsidRDefault="00EC5708">
            <w:pPr>
              <w:pStyle w:val="ConsPlusNormal"/>
              <w:jc w:val="both"/>
            </w:pPr>
            <w:r>
              <w:t>Исполнитель:</w:t>
            </w:r>
          </w:p>
        </w:tc>
      </w:tr>
    </w:tbl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jc w:val="right"/>
        <w:outlineLvl w:val="1"/>
      </w:pPr>
      <w:r>
        <w:t>Приложение 8</w:t>
      </w:r>
    </w:p>
    <w:p w:rsidR="001C360B" w:rsidRDefault="00EC5708">
      <w:pPr>
        <w:pStyle w:val="ConsPlusNormal"/>
        <w:jc w:val="right"/>
      </w:pPr>
      <w:r>
        <w:t>к Порядку</w:t>
      </w:r>
    </w:p>
    <w:p w:rsidR="001C360B" w:rsidRDefault="00EC5708">
      <w:pPr>
        <w:pStyle w:val="ConsPlusNormal"/>
        <w:jc w:val="right"/>
      </w:pPr>
      <w:r>
        <w:t>выдачи и реализации</w:t>
      </w:r>
    </w:p>
    <w:p w:rsidR="001C360B" w:rsidRDefault="00EC5708">
      <w:pPr>
        <w:pStyle w:val="ConsPlusNormal"/>
        <w:jc w:val="right"/>
      </w:pPr>
      <w:r>
        <w:t>Социальных сертификатов</w:t>
      </w:r>
    </w:p>
    <w:p w:rsidR="001C360B" w:rsidRDefault="00EC5708">
      <w:pPr>
        <w:pStyle w:val="ConsPlusNormal"/>
        <w:jc w:val="right"/>
      </w:pPr>
      <w:r>
        <w:t>на реабилитацию</w:t>
      </w:r>
    </w:p>
    <w:p w:rsidR="001C360B" w:rsidRDefault="001C360B">
      <w:pPr>
        <w:pStyle w:val="ConsPlusNormal"/>
        <w:spacing w:after="1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2"/>
        <w:gridCol w:w="9922"/>
        <w:gridCol w:w="113"/>
      </w:tblGrid>
      <w:tr w:rsidR="001C360B">
        <w:tc>
          <w:tcPr>
            <w:tcW w:w="60" w:type="dxa"/>
            <w:shd w:val="clear" w:color="auto" w:fill="CED3F1"/>
          </w:tcPr>
          <w:p w:rsidR="001C360B" w:rsidRDefault="001C360B">
            <w:pPr>
              <w:pStyle w:val="ConsPlusNormal"/>
            </w:pPr>
          </w:p>
        </w:tc>
        <w:tc>
          <w:tcPr>
            <w:tcW w:w="112" w:type="dxa"/>
            <w:shd w:val="clear" w:color="auto" w:fill="F4F3F8"/>
          </w:tcPr>
          <w:p w:rsidR="001C360B" w:rsidRDefault="001C360B">
            <w:pPr>
              <w:pStyle w:val="ConsPlusNormal"/>
            </w:pPr>
          </w:p>
        </w:tc>
        <w:tc>
          <w:tcPr>
            <w:tcW w:w="9921" w:type="dxa"/>
            <w:shd w:val="clear" w:color="auto" w:fill="F4F3F8"/>
            <w:tcMar>
              <w:top w:w="113" w:type="dxa"/>
              <w:bottom w:w="113" w:type="dxa"/>
            </w:tcMar>
          </w:tcPr>
          <w:p w:rsidR="001C360B" w:rsidRDefault="00EC57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360B" w:rsidRDefault="00EC570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6" w:tgtFrame="Приказ Министерства труда и социального развития Пермского края от 16.10.2024 N 33-01-03-932 О внесении изменений в Порядок выдачи и реализации Социальных сертификатов на реабилитацию, утвержденный приказом Министерства социального развития Пермского края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труда и социального развития Пермского края</w:t>
            </w:r>
          </w:p>
          <w:p w:rsidR="001C360B" w:rsidRDefault="00EC5708">
            <w:pPr>
              <w:pStyle w:val="ConsPlusNormal"/>
              <w:jc w:val="center"/>
            </w:pPr>
            <w:r>
              <w:rPr>
                <w:color w:val="392C69"/>
              </w:rPr>
              <w:t>от 16.10.2024 N 33-01-03-932)</w:t>
            </w:r>
          </w:p>
        </w:tc>
        <w:tc>
          <w:tcPr>
            <w:tcW w:w="113" w:type="dxa"/>
            <w:shd w:val="clear" w:color="auto" w:fill="F4F3F8"/>
          </w:tcPr>
          <w:p w:rsidR="001C360B" w:rsidRDefault="001C360B">
            <w:pPr>
              <w:pStyle w:val="ConsPlusNormal"/>
            </w:pPr>
          </w:p>
        </w:tc>
      </w:tr>
    </w:tbl>
    <w:p w:rsidR="001C360B" w:rsidRDefault="001C360B">
      <w:pPr>
        <w:pStyle w:val="ConsPlusNormal"/>
        <w:jc w:val="both"/>
      </w:pPr>
    </w:p>
    <w:tbl>
      <w:tblPr>
        <w:tblW w:w="907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4534"/>
      </w:tblGrid>
      <w:tr w:rsidR="001C360B">
        <w:tc>
          <w:tcPr>
            <w:tcW w:w="9069" w:type="dxa"/>
            <w:gridSpan w:val="2"/>
          </w:tcPr>
          <w:p w:rsidR="001C360B" w:rsidRDefault="00EC5708">
            <w:pPr>
              <w:pStyle w:val="ConsPlusNormal"/>
              <w:jc w:val="center"/>
            </w:pPr>
            <w:bookmarkStart w:id="13" w:name="P668"/>
            <w:bookmarkEnd w:id="13"/>
            <w:r>
              <w:t>АКТ</w:t>
            </w:r>
          </w:p>
          <w:p w:rsidR="001C360B" w:rsidRDefault="00EC5708">
            <w:pPr>
              <w:pStyle w:val="ConsPlusNormal"/>
              <w:jc w:val="center"/>
            </w:pPr>
            <w:r>
              <w:t>приемки-сдачи оказанных услуг</w:t>
            </w:r>
          </w:p>
        </w:tc>
      </w:tr>
      <w:tr w:rsidR="001C360B">
        <w:tc>
          <w:tcPr>
            <w:tcW w:w="4535" w:type="dxa"/>
          </w:tcPr>
          <w:p w:rsidR="001C360B" w:rsidRDefault="00EC5708">
            <w:pPr>
              <w:pStyle w:val="ConsPlusNormal"/>
              <w:jc w:val="both"/>
            </w:pPr>
            <w:r>
              <w:t>г. _______________</w:t>
            </w:r>
          </w:p>
        </w:tc>
        <w:tc>
          <w:tcPr>
            <w:tcW w:w="4534" w:type="dxa"/>
          </w:tcPr>
          <w:p w:rsidR="001C360B" w:rsidRDefault="00EC5708">
            <w:pPr>
              <w:pStyle w:val="ConsPlusNormal"/>
              <w:jc w:val="right"/>
            </w:pPr>
            <w:r>
              <w:t>"___" _____________ г.</w:t>
            </w:r>
          </w:p>
        </w:tc>
      </w:tr>
      <w:tr w:rsidR="001C360B">
        <w:tc>
          <w:tcPr>
            <w:tcW w:w="9069" w:type="dxa"/>
            <w:gridSpan w:val="2"/>
          </w:tcPr>
          <w:p w:rsidR="001C360B" w:rsidRDefault="00EC5708">
            <w:pPr>
              <w:pStyle w:val="ConsPlusNormal"/>
              <w:jc w:val="both"/>
            </w:pPr>
            <w:r>
              <w:t>Исполнитель:</w:t>
            </w:r>
          </w:p>
          <w:p w:rsidR="001C360B" w:rsidRDefault="00EC570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1C360B" w:rsidRDefault="00EC5708">
            <w:pPr>
              <w:pStyle w:val="ConsPlusNormal"/>
            </w:pPr>
            <w:r>
              <w:t>_________________________________________________________________________</w:t>
            </w:r>
          </w:p>
          <w:p w:rsidR="001C360B" w:rsidRDefault="00EC5708">
            <w:pPr>
              <w:pStyle w:val="ConsPlusNormal"/>
              <w:jc w:val="center"/>
            </w:pPr>
            <w:r>
              <w:t>(наименование поставщика услуг)</w:t>
            </w:r>
          </w:p>
          <w:p w:rsidR="001C360B" w:rsidRDefault="00EC5708">
            <w:pPr>
              <w:pStyle w:val="ConsPlusNormal"/>
              <w:jc w:val="both"/>
            </w:pPr>
            <w:r>
              <w:t>Заказчик:</w:t>
            </w:r>
          </w:p>
          <w:p w:rsidR="001C360B" w:rsidRDefault="00EC5708">
            <w:pPr>
              <w:pStyle w:val="ConsPlusNormal"/>
            </w:pPr>
            <w:r>
              <w:t>_____________________________________________________</w:t>
            </w:r>
            <w:r>
              <w:t>____________________</w:t>
            </w:r>
          </w:p>
          <w:p w:rsidR="001C360B" w:rsidRDefault="00EC5708">
            <w:pPr>
              <w:pStyle w:val="ConsPlusNormal"/>
              <w:ind w:left="1698"/>
              <w:jc w:val="both"/>
            </w:pPr>
            <w:r>
              <w:t>(наименование межрайонного, территориального управления</w:t>
            </w:r>
          </w:p>
          <w:p w:rsidR="001C360B" w:rsidRDefault="00EC5708">
            <w:pPr>
              <w:pStyle w:val="ConsPlusNormal"/>
              <w:ind w:left="1698"/>
              <w:jc w:val="both"/>
            </w:pPr>
            <w:r>
              <w:t>Министерства труда и социального развития Пермского края)</w:t>
            </w:r>
          </w:p>
          <w:p w:rsidR="001C360B" w:rsidRDefault="001C360B">
            <w:pPr>
              <w:pStyle w:val="ConsPlusNormal"/>
            </w:pPr>
          </w:p>
          <w:p w:rsidR="001C360B" w:rsidRDefault="00EC5708">
            <w:pPr>
              <w:pStyle w:val="ConsPlusNormal"/>
              <w:jc w:val="both"/>
            </w:pPr>
            <w:r>
              <w:t>Наименование формы социального обслуживания:</w:t>
            </w:r>
          </w:p>
          <w:p w:rsidR="001C360B" w:rsidRDefault="00EC570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1C360B" w:rsidRDefault="00EC5708">
            <w:pPr>
              <w:pStyle w:val="ConsPlusNormal"/>
              <w:jc w:val="both"/>
            </w:pPr>
            <w:r>
              <w:t>Н</w:t>
            </w:r>
            <w:r>
              <w:t>аименование услуги:</w:t>
            </w:r>
          </w:p>
          <w:p w:rsidR="001C360B" w:rsidRDefault="00EC570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1C360B" w:rsidRDefault="00EC5708">
            <w:pPr>
              <w:pStyle w:val="ConsPlusNormal"/>
              <w:jc w:val="both"/>
            </w:pPr>
            <w:r>
              <w:t>N программы реабилитации (при наличии):</w:t>
            </w:r>
          </w:p>
          <w:p w:rsidR="001C360B" w:rsidRDefault="00EC570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1C360B" w:rsidRDefault="00EC5708">
            <w:pPr>
              <w:pStyle w:val="ConsPlusNormal"/>
              <w:jc w:val="both"/>
            </w:pPr>
            <w:r>
              <w:t>Получатель услуги:</w:t>
            </w:r>
          </w:p>
          <w:p w:rsidR="001C360B" w:rsidRDefault="00EC570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1C360B" w:rsidRDefault="00EC570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1C360B" w:rsidRDefault="00EC5708">
            <w:pPr>
              <w:pStyle w:val="ConsPlusNormal"/>
              <w:jc w:val="center"/>
            </w:pPr>
            <w:r>
              <w:t>(ФИО, дата рождения, адрес (место жительства))</w:t>
            </w:r>
          </w:p>
          <w:p w:rsidR="001C360B" w:rsidRDefault="00EC5708">
            <w:pPr>
              <w:pStyle w:val="ConsPlusNormal"/>
            </w:pPr>
            <w:r>
              <w:t>ИППСУ/Социальный сертификат:</w:t>
            </w:r>
          </w:p>
          <w:p w:rsidR="001C360B" w:rsidRDefault="00EC5708">
            <w:pPr>
              <w:pStyle w:val="ConsPlusNormal"/>
            </w:pPr>
            <w:r>
              <w:t>________________________________</w:t>
            </w:r>
            <w:r>
              <w:t>_____/___________________________________</w:t>
            </w:r>
          </w:p>
          <w:p w:rsidR="001C360B" w:rsidRDefault="00EC5708">
            <w:pPr>
              <w:pStyle w:val="ConsPlusNormal"/>
              <w:jc w:val="center"/>
            </w:pPr>
            <w:r>
              <w:t>(номер/дата)</w:t>
            </w:r>
          </w:p>
          <w:p w:rsidR="001C360B" w:rsidRDefault="00EC5708">
            <w:pPr>
              <w:pStyle w:val="ConsPlusNormal"/>
            </w:pPr>
            <w:r>
              <w:t>Период оказания услуг:</w:t>
            </w:r>
          </w:p>
        </w:tc>
      </w:tr>
      <w:tr w:rsidR="001C360B">
        <w:tc>
          <w:tcPr>
            <w:tcW w:w="4535" w:type="dxa"/>
            <w:tcBorders>
              <w:bottom w:val="single" w:sz="4" w:space="0" w:color="000000"/>
            </w:tcBorders>
          </w:tcPr>
          <w:p w:rsidR="001C360B" w:rsidRDefault="00EC5708">
            <w:pPr>
              <w:pStyle w:val="ConsPlusNormal"/>
              <w:jc w:val="both"/>
            </w:pPr>
            <w:r>
              <w:t>с</w:t>
            </w:r>
          </w:p>
        </w:tc>
        <w:tc>
          <w:tcPr>
            <w:tcW w:w="4534" w:type="dxa"/>
            <w:tcBorders>
              <w:bottom w:val="single" w:sz="4" w:space="0" w:color="000000"/>
            </w:tcBorders>
          </w:tcPr>
          <w:p w:rsidR="001C360B" w:rsidRDefault="00EC5708">
            <w:pPr>
              <w:pStyle w:val="ConsPlusNormal"/>
              <w:jc w:val="both"/>
            </w:pPr>
            <w:r>
              <w:t>по</w:t>
            </w:r>
          </w:p>
        </w:tc>
      </w:tr>
      <w:tr w:rsidR="001C360B">
        <w:tc>
          <w:tcPr>
            <w:tcW w:w="9069" w:type="dxa"/>
            <w:gridSpan w:val="2"/>
            <w:tcBorders>
              <w:top w:val="single" w:sz="4" w:space="0" w:color="000000"/>
            </w:tcBorders>
          </w:tcPr>
          <w:p w:rsidR="001C360B" w:rsidRDefault="00EC5708">
            <w:pPr>
              <w:pStyle w:val="ConsPlusNormal"/>
              <w:jc w:val="both"/>
            </w:pPr>
            <w:r>
              <w:t>Срок оказания услуг:</w:t>
            </w:r>
          </w:p>
          <w:p w:rsidR="001C360B" w:rsidRDefault="00EC570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1C360B" w:rsidRDefault="00EC5708">
            <w:pPr>
              <w:pStyle w:val="ConsPlusNormal"/>
              <w:jc w:val="center"/>
            </w:pPr>
            <w:r>
              <w:t>(количество дней)</w:t>
            </w:r>
          </w:p>
        </w:tc>
      </w:tr>
    </w:tbl>
    <w:p w:rsidR="001C360B" w:rsidRDefault="001C360B">
      <w:pPr>
        <w:pStyle w:val="ConsPlusNormal"/>
        <w:jc w:val="both"/>
      </w:pPr>
    </w:p>
    <w:tbl>
      <w:tblPr>
        <w:tblW w:w="9072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2834"/>
        <w:gridCol w:w="1842"/>
        <w:gridCol w:w="1984"/>
        <w:gridCol w:w="1985"/>
      </w:tblGrid>
      <w:tr w:rsidR="001C360B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Наименование оказываемых услуг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Количество услуг (раз)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  <w:jc w:val="center"/>
            </w:pPr>
            <w:r>
              <w:t>Цена (тариф одной услуги) 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  <w:jc w:val="center"/>
            </w:pPr>
            <w:r>
              <w:t>Стоимость услуг, руб.</w:t>
            </w:r>
          </w:p>
        </w:tc>
      </w:tr>
      <w:tr w:rsidR="001C360B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1C360B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1C360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</w:tr>
      <w:tr w:rsidR="001C360B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1C360B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1C360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</w:tr>
      <w:tr w:rsidR="001C360B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1C360B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1C360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</w:tr>
      <w:tr w:rsidR="001C360B"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</w:pPr>
            <w:r>
              <w:t>Итого по ИППСУ/ Социальному сертификату: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</w:tr>
      <w:tr w:rsidR="001C360B"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</w:pPr>
            <w:r>
              <w:t>Оплачено Получателем услуги: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</w:tr>
      <w:tr w:rsidR="001C360B"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</w:pPr>
            <w:r>
              <w:t>Сумма, фактически представленная к оплате: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</w:tr>
    </w:tbl>
    <w:p w:rsidR="001C360B" w:rsidRDefault="001C360B">
      <w:pPr>
        <w:pStyle w:val="ConsPlusNormal"/>
        <w:jc w:val="both"/>
      </w:pPr>
    </w:p>
    <w:tbl>
      <w:tblPr>
        <w:tblW w:w="906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737"/>
        <w:gridCol w:w="4077"/>
      </w:tblGrid>
      <w:tr w:rsidR="001C360B">
        <w:tc>
          <w:tcPr>
            <w:tcW w:w="4252" w:type="dxa"/>
          </w:tcPr>
          <w:p w:rsidR="001C360B" w:rsidRDefault="00EC5708">
            <w:pPr>
              <w:pStyle w:val="ConsPlusNormal"/>
            </w:pPr>
            <w:r>
              <w:t>Исполнитель:</w:t>
            </w:r>
          </w:p>
        </w:tc>
        <w:tc>
          <w:tcPr>
            <w:tcW w:w="737" w:type="dxa"/>
          </w:tcPr>
          <w:p w:rsidR="001C360B" w:rsidRDefault="001C360B">
            <w:pPr>
              <w:pStyle w:val="ConsPlusNormal"/>
            </w:pPr>
          </w:p>
        </w:tc>
        <w:tc>
          <w:tcPr>
            <w:tcW w:w="4077" w:type="dxa"/>
          </w:tcPr>
          <w:p w:rsidR="001C360B" w:rsidRDefault="00EC5708">
            <w:pPr>
              <w:pStyle w:val="ConsPlusNormal"/>
            </w:pPr>
            <w:r>
              <w:t>Получатель услуги:</w:t>
            </w:r>
          </w:p>
        </w:tc>
      </w:tr>
      <w:tr w:rsidR="001C360B">
        <w:tc>
          <w:tcPr>
            <w:tcW w:w="4252" w:type="dxa"/>
            <w:tcBorders>
              <w:bottom w:val="single" w:sz="4" w:space="0" w:color="000000"/>
            </w:tcBorders>
          </w:tcPr>
          <w:p w:rsidR="001C360B" w:rsidRDefault="00EC5708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737" w:type="dxa"/>
          </w:tcPr>
          <w:p w:rsidR="001C360B" w:rsidRDefault="001C360B">
            <w:pPr>
              <w:pStyle w:val="ConsPlusNormal"/>
            </w:pPr>
          </w:p>
        </w:tc>
        <w:tc>
          <w:tcPr>
            <w:tcW w:w="4077" w:type="dxa"/>
            <w:tcBorders>
              <w:bottom w:val="single" w:sz="4" w:space="0" w:color="000000"/>
            </w:tcBorders>
          </w:tcPr>
          <w:p w:rsidR="001C360B" w:rsidRDefault="00EC5708">
            <w:pPr>
              <w:pStyle w:val="ConsPlusNormal"/>
              <w:jc w:val="center"/>
            </w:pPr>
            <w:r>
              <w:t>/</w:t>
            </w:r>
          </w:p>
        </w:tc>
      </w:tr>
      <w:tr w:rsidR="001C360B">
        <w:tc>
          <w:tcPr>
            <w:tcW w:w="4252" w:type="dxa"/>
            <w:tcBorders>
              <w:top w:val="single" w:sz="4" w:space="0" w:color="000000"/>
            </w:tcBorders>
          </w:tcPr>
          <w:p w:rsidR="001C360B" w:rsidRDefault="00EC5708">
            <w:pPr>
              <w:pStyle w:val="ConsPlusNormal"/>
              <w:jc w:val="center"/>
            </w:pPr>
            <w:r>
              <w:t xml:space="preserve">(подпись / </w:t>
            </w:r>
            <w:r>
              <w:t>ФИО)</w:t>
            </w:r>
          </w:p>
        </w:tc>
        <w:tc>
          <w:tcPr>
            <w:tcW w:w="737" w:type="dxa"/>
          </w:tcPr>
          <w:p w:rsidR="001C360B" w:rsidRDefault="001C360B">
            <w:pPr>
              <w:pStyle w:val="ConsPlusNormal"/>
            </w:pPr>
          </w:p>
        </w:tc>
        <w:tc>
          <w:tcPr>
            <w:tcW w:w="4077" w:type="dxa"/>
            <w:tcBorders>
              <w:top w:val="single" w:sz="4" w:space="0" w:color="000000"/>
            </w:tcBorders>
          </w:tcPr>
          <w:p w:rsidR="001C360B" w:rsidRDefault="00EC5708">
            <w:pPr>
              <w:pStyle w:val="ConsPlusNormal"/>
              <w:jc w:val="center"/>
            </w:pPr>
            <w:r>
              <w:t>(подпись / ФИО)</w:t>
            </w:r>
          </w:p>
        </w:tc>
      </w:tr>
      <w:tr w:rsidR="001C360B">
        <w:tc>
          <w:tcPr>
            <w:tcW w:w="4252" w:type="dxa"/>
          </w:tcPr>
          <w:p w:rsidR="001C360B" w:rsidRDefault="00EC5708">
            <w:pPr>
              <w:pStyle w:val="ConsPlusNormal"/>
            </w:pPr>
            <w:r>
              <w:t>М.П.</w:t>
            </w:r>
          </w:p>
        </w:tc>
        <w:tc>
          <w:tcPr>
            <w:tcW w:w="737" w:type="dxa"/>
          </w:tcPr>
          <w:p w:rsidR="001C360B" w:rsidRDefault="001C360B">
            <w:pPr>
              <w:pStyle w:val="ConsPlusNormal"/>
            </w:pPr>
          </w:p>
        </w:tc>
        <w:tc>
          <w:tcPr>
            <w:tcW w:w="4077" w:type="dxa"/>
          </w:tcPr>
          <w:p w:rsidR="001C360B" w:rsidRDefault="00EC5708">
            <w:pPr>
              <w:pStyle w:val="ConsPlusNormal"/>
            </w:pPr>
            <w:r>
              <w:t>М.П.</w:t>
            </w:r>
          </w:p>
        </w:tc>
      </w:tr>
    </w:tbl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jc w:val="right"/>
        <w:outlineLvl w:val="1"/>
      </w:pPr>
      <w:r>
        <w:t>Приложение 9</w:t>
      </w:r>
    </w:p>
    <w:p w:rsidR="001C360B" w:rsidRDefault="00EC5708">
      <w:pPr>
        <w:pStyle w:val="ConsPlusNormal"/>
        <w:jc w:val="right"/>
      </w:pPr>
      <w:r>
        <w:t>к Порядку</w:t>
      </w:r>
    </w:p>
    <w:p w:rsidR="001C360B" w:rsidRDefault="00EC5708">
      <w:pPr>
        <w:pStyle w:val="ConsPlusNormal"/>
        <w:jc w:val="right"/>
      </w:pPr>
      <w:r>
        <w:t>выдачи и реализации</w:t>
      </w:r>
    </w:p>
    <w:p w:rsidR="001C360B" w:rsidRDefault="00EC5708">
      <w:pPr>
        <w:pStyle w:val="ConsPlusNormal"/>
        <w:jc w:val="right"/>
      </w:pPr>
      <w:r>
        <w:t>Социальных сертификатов</w:t>
      </w:r>
    </w:p>
    <w:p w:rsidR="001C360B" w:rsidRDefault="00EC5708">
      <w:pPr>
        <w:pStyle w:val="ConsPlusNormal"/>
        <w:jc w:val="right"/>
      </w:pPr>
      <w:r>
        <w:t>на реабилитацию</w:t>
      </w:r>
    </w:p>
    <w:p w:rsidR="001C360B" w:rsidRDefault="001C360B">
      <w:pPr>
        <w:pStyle w:val="ConsPlusNormal"/>
        <w:spacing w:after="1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2"/>
        <w:gridCol w:w="9922"/>
        <w:gridCol w:w="113"/>
      </w:tblGrid>
      <w:tr w:rsidR="001C360B">
        <w:tc>
          <w:tcPr>
            <w:tcW w:w="60" w:type="dxa"/>
            <w:shd w:val="clear" w:color="auto" w:fill="CED3F1"/>
          </w:tcPr>
          <w:p w:rsidR="001C360B" w:rsidRDefault="001C360B">
            <w:pPr>
              <w:pStyle w:val="ConsPlusNormal"/>
            </w:pPr>
          </w:p>
        </w:tc>
        <w:tc>
          <w:tcPr>
            <w:tcW w:w="112" w:type="dxa"/>
            <w:shd w:val="clear" w:color="auto" w:fill="F4F3F8"/>
          </w:tcPr>
          <w:p w:rsidR="001C360B" w:rsidRDefault="001C360B">
            <w:pPr>
              <w:pStyle w:val="ConsPlusNormal"/>
            </w:pPr>
          </w:p>
        </w:tc>
        <w:tc>
          <w:tcPr>
            <w:tcW w:w="9921" w:type="dxa"/>
            <w:shd w:val="clear" w:color="auto" w:fill="F4F3F8"/>
            <w:tcMar>
              <w:top w:w="113" w:type="dxa"/>
              <w:bottom w:w="113" w:type="dxa"/>
            </w:tcMar>
          </w:tcPr>
          <w:p w:rsidR="001C360B" w:rsidRDefault="00EC57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360B" w:rsidRDefault="00EC570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7" w:tgtFrame="Приказ Министерства труда и социального развития Пермского края от 16.10.2024 N 33-01-03-932 О внесении изменений в Порядок выдачи и реализации Социальных сертификатов на реабилитацию, утвержденный приказом Министерства социального развития Пермского края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труда и социального развития Пермского края</w:t>
            </w:r>
          </w:p>
          <w:p w:rsidR="001C360B" w:rsidRDefault="00EC5708">
            <w:pPr>
              <w:pStyle w:val="ConsPlusNormal"/>
              <w:jc w:val="center"/>
            </w:pPr>
            <w:r>
              <w:rPr>
                <w:color w:val="392C69"/>
              </w:rPr>
              <w:t>от 16.10.2024 N 33-01-03-932)</w:t>
            </w:r>
          </w:p>
        </w:tc>
        <w:tc>
          <w:tcPr>
            <w:tcW w:w="113" w:type="dxa"/>
            <w:shd w:val="clear" w:color="auto" w:fill="F4F3F8"/>
          </w:tcPr>
          <w:p w:rsidR="001C360B" w:rsidRDefault="001C360B">
            <w:pPr>
              <w:pStyle w:val="ConsPlusNormal"/>
            </w:pPr>
          </w:p>
        </w:tc>
      </w:tr>
    </w:tbl>
    <w:p w:rsidR="001C360B" w:rsidRDefault="001C360B">
      <w:pPr>
        <w:pStyle w:val="ConsPlusNormal"/>
        <w:jc w:val="both"/>
      </w:pPr>
    </w:p>
    <w:tbl>
      <w:tblPr>
        <w:tblW w:w="907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C360B">
        <w:tc>
          <w:tcPr>
            <w:tcW w:w="9071" w:type="dxa"/>
            <w:tcBorders>
              <w:bottom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</w:tr>
      <w:tr w:rsidR="001C360B">
        <w:tc>
          <w:tcPr>
            <w:tcW w:w="9071" w:type="dxa"/>
            <w:tcBorders>
              <w:top w:val="single" w:sz="4" w:space="0" w:color="000000"/>
            </w:tcBorders>
          </w:tcPr>
          <w:p w:rsidR="001C360B" w:rsidRDefault="00EC5708">
            <w:pPr>
              <w:pStyle w:val="ConsPlusNormal"/>
              <w:jc w:val="center"/>
            </w:pPr>
            <w:r>
              <w:t xml:space="preserve">(Заказчик: наименование межрайонного, территориального управления Министерства труда </w:t>
            </w:r>
            <w:r>
              <w:t>и социального развития Пермского края)</w:t>
            </w:r>
          </w:p>
        </w:tc>
      </w:tr>
      <w:tr w:rsidR="001C360B">
        <w:tc>
          <w:tcPr>
            <w:tcW w:w="9071" w:type="dxa"/>
            <w:tcBorders>
              <w:bottom w:val="single" w:sz="4" w:space="0" w:color="000000"/>
            </w:tcBorders>
          </w:tcPr>
          <w:p w:rsidR="001C360B" w:rsidRDefault="001C360B">
            <w:pPr>
              <w:pStyle w:val="ConsPlusNormal"/>
            </w:pPr>
            <w:bookmarkStart w:id="14" w:name="P763"/>
            <w:bookmarkEnd w:id="14"/>
          </w:p>
        </w:tc>
      </w:tr>
      <w:tr w:rsidR="001C360B">
        <w:tc>
          <w:tcPr>
            <w:tcW w:w="9071" w:type="dxa"/>
            <w:tcBorders>
              <w:top w:val="single" w:sz="4" w:space="0" w:color="000000"/>
            </w:tcBorders>
          </w:tcPr>
          <w:p w:rsidR="001C360B" w:rsidRDefault="00EC5708">
            <w:pPr>
              <w:pStyle w:val="ConsPlusNormal"/>
              <w:jc w:val="center"/>
            </w:pPr>
            <w:r>
              <w:t>Отчет по фактам предоставления социального обслуживания</w:t>
            </w:r>
          </w:p>
        </w:tc>
      </w:tr>
      <w:tr w:rsidR="001C360B">
        <w:tc>
          <w:tcPr>
            <w:tcW w:w="9071" w:type="dxa"/>
            <w:tcBorders>
              <w:bottom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</w:tr>
      <w:tr w:rsidR="001C360B">
        <w:tc>
          <w:tcPr>
            <w:tcW w:w="9071" w:type="dxa"/>
            <w:tcBorders>
              <w:top w:val="single" w:sz="4" w:space="0" w:color="000000"/>
            </w:tcBorders>
          </w:tcPr>
          <w:p w:rsidR="001C360B" w:rsidRDefault="00EC5708">
            <w:pPr>
              <w:pStyle w:val="ConsPlusNormal"/>
              <w:jc w:val="center"/>
            </w:pPr>
            <w:r>
              <w:t>(Исполнитель: наименование поставщика услуг)</w:t>
            </w:r>
          </w:p>
        </w:tc>
      </w:tr>
      <w:tr w:rsidR="001C360B">
        <w:tc>
          <w:tcPr>
            <w:tcW w:w="9071" w:type="dxa"/>
          </w:tcPr>
          <w:p w:rsidR="001C360B" w:rsidRDefault="001C360B">
            <w:pPr>
              <w:pStyle w:val="ConsPlusNormal"/>
            </w:pPr>
          </w:p>
        </w:tc>
      </w:tr>
      <w:tr w:rsidR="001C360B">
        <w:tc>
          <w:tcPr>
            <w:tcW w:w="9071" w:type="dxa"/>
          </w:tcPr>
          <w:p w:rsidR="001C360B" w:rsidRDefault="00EC5708">
            <w:pPr>
              <w:pStyle w:val="ConsPlusNormal"/>
              <w:jc w:val="center"/>
            </w:pPr>
            <w:r>
              <w:t>за период с _____________________ по _____________________</w:t>
            </w:r>
          </w:p>
        </w:tc>
      </w:tr>
      <w:tr w:rsidR="001C360B">
        <w:tc>
          <w:tcPr>
            <w:tcW w:w="9071" w:type="dxa"/>
            <w:tcBorders>
              <w:bottom w:val="single" w:sz="4" w:space="0" w:color="000000"/>
            </w:tcBorders>
          </w:tcPr>
          <w:p w:rsidR="001C360B" w:rsidRDefault="00EC5708">
            <w:pPr>
              <w:pStyle w:val="ConsPlusNormal"/>
            </w:pPr>
            <w:r>
              <w:t>Орган СЗ:</w:t>
            </w:r>
          </w:p>
        </w:tc>
      </w:tr>
      <w:tr w:rsidR="001C360B">
        <w:tc>
          <w:tcPr>
            <w:tcW w:w="9071" w:type="dxa"/>
            <w:tcBorders>
              <w:top w:val="single" w:sz="4" w:space="0" w:color="000000"/>
              <w:bottom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</w:tr>
      <w:tr w:rsidR="001C360B">
        <w:tc>
          <w:tcPr>
            <w:tcW w:w="90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</w:pPr>
            <w:r>
              <w:t>Форма соц. обслуживания:</w:t>
            </w:r>
          </w:p>
        </w:tc>
      </w:tr>
      <w:tr w:rsidR="001C360B">
        <w:tc>
          <w:tcPr>
            <w:tcW w:w="90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C360B" w:rsidRDefault="001C360B">
            <w:pPr>
              <w:pStyle w:val="ConsPlusNormal"/>
            </w:pPr>
          </w:p>
        </w:tc>
      </w:tr>
      <w:tr w:rsidR="001C360B">
        <w:tc>
          <w:tcPr>
            <w:tcW w:w="90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</w:pPr>
            <w:r>
              <w:t>Группа</w:t>
            </w:r>
            <w:r>
              <w:t xml:space="preserve"> форм соц. обслуживания:</w:t>
            </w:r>
          </w:p>
        </w:tc>
      </w:tr>
      <w:tr w:rsidR="001C360B">
        <w:tc>
          <w:tcPr>
            <w:tcW w:w="90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C360B" w:rsidRDefault="001C360B">
            <w:pPr>
              <w:pStyle w:val="ConsPlusNormal"/>
            </w:pPr>
          </w:p>
        </w:tc>
      </w:tr>
    </w:tbl>
    <w:p w:rsidR="001C360B" w:rsidRDefault="001C360B">
      <w:pPr>
        <w:pStyle w:val="ConsPlusNormal"/>
        <w:jc w:val="both"/>
        <w:sectPr w:rsidR="001C360B">
          <w:pgSz w:w="11906" w:h="16838"/>
          <w:pgMar w:top="1440" w:right="566" w:bottom="1440" w:left="1133" w:header="0" w:footer="0" w:gutter="0"/>
          <w:cols w:space="720"/>
          <w:formProt w:val="0"/>
          <w:titlePg/>
          <w:docGrid w:linePitch="100" w:charSpace="4096"/>
        </w:sectPr>
      </w:pPr>
    </w:p>
    <w:tbl>
      <w:tblPr>
        <w:tblW w:w="5000" w:type="pc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"/>
        <w:gridCol w:w="618"/>
        <w:gridCol w:w="750"/>
        <w:gridCol w:w="1181"/>
        <w:gridCol w:w="696"/>
        <w:gridCol w:w="965"/>
        <w:gridCol w:w="844"/>
        <w:gridCol w:w="843"/>
        <w:gridCol w:w="754"/>
        <w:gridCol w:w="752"/>
        <w:gridCol w:w="696"/>
        <w:gridCol w:w="697"/>
        <w:gridCol w:w="1059"/>
        <w:gridCol w:w="752"/>
        <w:gridCol w:w="750"/>
        <w:gridCol w:w="805"/>
        <w:gridCol w:w="965"/>
        <w:gridCol w:w="1353"/>
        <w:gridCol w:w="1253"/>
      </w:tblGrid>
      <w:tr w:rsidR="001C360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ФИО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Документ, удостоверяющий личность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Дата прибытия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Форма обслуживания / Социальная услуга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Период факта с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Период факта по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Объем услуг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Расчетная стоимость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Стоимость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Сумма оплаты клиентом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Сертификат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Дата получения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Учреждение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Орган СЗ (в обслуживании)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Месячный номинал сертификата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Орган СЗ, выдавший сертификат</w:t>
            </w:r>
          </w:p>
        </w:tc>
      </w:tr>
      <w:tr w:rsidR="001C360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0B" w:rsidRDefault="00EC5708">
            <w:pPr>
              <w:pStyle w:val="ConsPlusNormal"/>
              <w:jc w:val="center"/>
            </w:pPr>
            <w:r>
              <w:t>19</w:t>
            </w:r>
          </w:p>
        </w:tc>
      </w:tr>
      <w:tr w:rsidR="001C360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</w:tr>
      <w:tr w:rsidR="001C360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</w:tr>
      <w:tr w:rsidR="001C360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60B" w:rsidRDefault="00EC5708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60B" w:rsidRDefault="001C360B">
            <w:pPr>
              <w:pStyle w:val="ConsPlusNormal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60B" w:rsidRDefault="001C360B">
            <w:pPr>
              <w:pStyle w:val="ConsPlusNormal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60B" w:rsidRDefault="001C360B">
            <w:pPr>
              <w:pStyle w:val="ConsPlusNormal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60B" w:rsidRDefault="001C360B">
            <w:pPr>
              <w:pStyle w:val="ConsPlusNormal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60B" w:rsidRDefault="001C360B">
            <w:pPr>
              <w:pStyle w:val="ConsPlusNormal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60B" w:rsidRDefault="001C360B">
            <w:pPr>
              <w:pStyle w:val="ConsPlusNormal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60B" w:rsidRDefault="001C360B">
            <w:pPr>
              <w:pStyle w:val="ConsPlusNormal"/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60B" w:rsidRDefault="001C360B">
            <w:pPr>
              <w:pStyle w:val="ConsPlusNormal"/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60B" w:rsidRDefault="001C360B">
            <w:pPr>
              <w:pStyle w:val="ConsPlusNormal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60B" w:rsidRDefault="001C360B">
            <w:pPr>
              <w:pStyle w:val="ConsPlusNormal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60B" w:rsidRDefault="001C360B">
            <w:pPr>
              <w:pStyle w:val="ConsPlusNormal"/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60B" w:rsidRDefault="001C360B">
            <w:pPr>
              <w:pStyle w:val="ConsPlusNormal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60B" w:rsidRDefault="001C360B">
            <w:pPr>
              <w:pStyle w:val="ConsPlusNormal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60B" w:rsidRDefault="001C360B">
            <w:pPr>
              <w:pStyle w:val="ConsPlusNormal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60B" w:rsidRDefault="001C360B">
            <w:pPr>
              <w:pStyle w:val="ConsPlusNormal"/>
            </w:pPr>
          </w:p>
        </w:tc>
      </w:tr>
    </w:tbl>
    <w:p w:rsidR="001C360B" w:rsidRDefault="001C360B">
      <w:pPr>
        <w:pStyle w:val="ConsPlusNormal"/>
        <w:sectPr w:rsidR="001C360B">
          <w:pgSz w:w="16838" w:h="11906" w:orient="landscape"/>
          <w:pgMar w:top="1133" w:right="397" w:bottom="566" w:left="397" w:header="0" w:footer="0" w:gutter="0"/>
          <w:cols w:space="720"/>
          <w:formProt w:val="0"/>
          <w:docGrid w:linePitch="100" w:charSpace="4096"/>
        </w:sectPr>
      </w:pPr>
    </w:p>
    <w:p w:rsidR="001C360B" w:rsidRDefault="001C360B">
      <w:pPr>
        <w:pStyle w:val="ConsPlusNormal"/>
        <w:jc w:val="both"/>
      </w:pPr>
    </w:p>
    <w:tbl>
      <w:tblPr>
        <w:tblW w:w="93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2"/>
        <w:gridCol w:w="1418"/>
        <w:gridCol w:w="1290"/>
        <w:gridCol w:w="340"/>
        <w:gridCol w:w="1292"/>
        <w:gridCol w:w="1361"/>
        <w:gridCol w:w="1290"/>
        <w:gridCol w:w="339"/>
      </w:tblGrid>
      <w:tr w:rsidR="001C360B">
        <w:tc>
          <w:tcPr>
            <w:tcW w:w="2041" w:type="dxa"/>
          </w:tcPr>
          <w:p w:rsidR="001C360B" w:rsidRDefault="00EC5708">
            <w:pPr>
              <w:pStyle w:val="ConsPlusNormal"/>
            </w:pPr>
            <w:r>
              <w:t>Поставщик услуг:</w:t>
            </w:r>
          </w:p>
        </w:tc>
        <w:tc>
          <w:tcPr>
            <w:tcW w:w="1417" w:type="dxa"/>
          </w:tcPr>
          <w:p w:rsidR="001C360B" w:rsidRDefault="00EC5708">
            <w:pPr>
              <w:pStyle w:val="ConsPlusNormal"/>
              <w:jc w:val="center"/>
            </w:pPr>
            <w:r>
              <w:t>_________/</w:t>
            </w:r>
          </w:p>
          <w:p w:rsidR="001C360B" w:rsidRDefault="00EC570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290" w:type="dxa"/>
            <w:vAlign w:val="bottom"/>
          </w:tcPr>
          <w:p w:rsidR="001C360B" w:rsidRDefault="00EC5708">
            <w:pPr>
              <w:pStyle w:val="ConsPlusNormal"/>
              <w:jc w:val="center"/>
            </w:pPr>
            <w:r>
              <w:t>(ФИО)</w:t>
            </w:r>
          </w:p>
        </w:tc>
        <w:tc>
          <w:tcPr>
            <w:tcW w:w="340" w:type="dxa"/>
          </w:tcPr>
          <w:p w:rsidR="001C360B" w:rsidRDefault="00EC5708">
            <w:pPr>
              <w:pStyle w:val="ConsPlusNormal"/>
              <w:jc w:val="both"/>
            </w:pPr>
            <w:r>
              <w:t>/</w:t>
            </w:r>
          </w:p>
        </w:tc>
        <w:tc>
          <w:tcPr>
            <w:tcW w:w="1292" w:type="dxa"/>
          </w:tcPr>
          <w:p w:rsidR="001C360B" w:rsidRDefault="00EC5708">
            <w:pPr>
              <w:pStyle w:val="ConsPlusNormal"/>
              <w:jc w:val="right"/>
            </w:pPr>
            <w:r>
              <w:t>Заказчик:</w:t>
            </w:r>
          </w:p>
        </w:tc>
        <w:tc>
          <w:tcPr>
            <w:tcW w:w="1361" w:type="dxa"/>
          </w:tcPr>
          <w:p w:rsidR="001C360B" w:rsidRDefault="00EC5708">
            <w:pPr>
              <w:pStyle w:val="ConsPlusNormal"/>
              <w:jc w:val="center"/>
            </w:pPr>
            <w:r>
              <w:t>_________/</w:t>
            </w:r>
          </w:p>
          <w:p w:rsidR="001C360B" w:rsidRDefault="00EC570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290" w:type="dxa"/>
            <w:vAlign w:val="bottom"/>
          </w:tcPr>
          <w:p w:rsidR="001C360B" w:rsidRDefault="00EC5708">
            <w:pPr>
              <w:pStyle w:val="ConsPlusNormal"/>
              <w:jc w:val="center"/>
            </w:pPr>
            <w:r>
              <w:t>(ФИО)</w:t>
            </w:r>
          </w:p>
        </w:tc>
        <w:tc>
          <w:tcPr>
            <w:tcW w:w="339" w:type="dxa"/>
          </w:tcPr>
          <w:p w:rsidR="001C360B" w:rsidRDefault="00EC5708">
            <w:pPr>
              <w:pStyle w:val="ConsPlusNormal"/>
              <w:jc w:val="both"/>
            </w:pPr>
            <w:r>
              <w:t>/</w:t>
            </w:r>
          </w:p>
        </w:tc>
      </w:tr>
      <w:tr w:rsidR="001C360B">
        <w:tc>
          <w:tcPr>
            <w:tcW w:w="2041" w:type="dxa"/>
          </w:tcPr>
          <w:p w:rsidR="001C360B" w:rsidRDefault="001C360B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C360B" w:rsidRDefault="00EC5708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1290" w:type="dxa"/>
            <w:vAlign w:val="center"/>
          </w:tcPr>
          <w:p w:rsidR="001C360B" w:rsidRDefault="001C360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1C360B" w:rsidRDefault="001C360B">
            <w:pPr>
              <w:pStyle w:val="ConsPlusNormal"/>
            </w:pPr>
          </w:p>
        </w:tc>
        <w:tc>
          <w:tcPr>
            <w:tcW w:w="1292" w:type="dxa"/>
          </w:tcPr>
          <w:p w:rsidR="001C360B" w:rsidRDefault="001C360B">
            <w:pPr>
              <w:pStyle w:val="ConsPlusNormal"/>
            </w:pPr>
          </w:p>
        </w:tc>
        <w:tc>
          <w:tcPr>
            <w:tcW w:w="1361" w:type="dxa"/>
          </w:tcPr>
          <w:p w:rsidR="001C360B" w:rsidRDefault="00EC5708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1290" w:type="dxa"/>
          </w:tcPr>
          <w:p w:rsidR="001C360B" w:rsidRDefault="001C360B">
            <w:pPr>
              <w:pStyle w:val="ConsPlusNormal"/>
            </w:pPr>
          </w:p>
        </w:tc>
        <w:tc>
          <w:tcPr>
            <w:tcW w:w="339" w:type="dxa"/>
            <w:vAlign w:val="center"/>
          </w:tcPr>
          <w:p w:rsidR="001C360B" w:rsidRDefault="001C360B">
            <w:pPr>
              <w:pStyle w:val="ConsPlusNormal"/>
            </w:pPr>
          </w:p>
        </w:tc>
      </w:tr>
      <w:tr w:rsidR="001C360B">
        <w:tc>
          <w:tcPr>
            <w:tcW w:w="9370" w:type="dxa"/>
            <w:gridSpan w:val="8"/>
          </w:tcPr>
          <w:p w:rsidR="001C360B" w:rsidRDefault="001C360B">
            <w:pPr>
              <w:pStyle w:val="ConsPlusNormal"/>
            </w:pPr>
          </w:p>
        </w:tc>
      </w:tr>
      <w:tr w:rsidR="001C360B">
        <w:tc>
          <w:tcPr>
            <w:tcW w:w="9370" w:type="dxa"/>
            <w:gridSpan w:val="8"/>
          </w:tcPr>
          <w:p w:rsidR="001C360B" w:rsidRDefault="00EC5708">
            <w:pPr>
              <w:pStyle w:val="ConsPlusNormal"/>
            </w:pPr>
            <w:r>
              <w:t>(дата)</w:t>
            </w:r>
          </w:p>
        </w:tc>
      </w:tr>
    </w:tbl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jc w:val="right"/>
        <w:outlineLvl w:val="0"/>
      </w:pPr>
      <w:r>
        <w:t>Приложение 2</w:t>
      </w:r>
    </w:p>
    <w:p w:rsidR="001C360B" w:rsidRDefault="00EC5708">
      <w:pPr>
        <w:pStyle w:val="ConsPlusNormal"/>
        <w:jc w:val="right"/>
      </w:pPr>
      <w:r>
        <w:t>к приказу</w:t>
      </w:r>
    </w:p>
    <w:p w:rsidR="001C360B" w:rsidRDefault="00EC5708">
      <w:pPr>
        <w:pStyle w:val="ConsPlusNormal"/>
        <w:jc w:val="right"/>
      </w:pPr>
      <w:r>
        <w:t>Министерства социального</w:t>
      </w:r>
    </w:p>
    <w:p w:rsidR="001C360B" w:rsidRDefault="00EC5708">
      <w:pPr>
        <w:pStyle w:val="ConsPlusNormal"/>
        <w:jc w:val="right"/>
      </w:pPr>
      <w:r>
        <w:t>развития Пермского края</w:t>
      </w:r>
    </w:p>
    <w:p w:rsidR="001C360B" w:rsidRDefault="00EC5708">
      <w:pPr>
        <w:pStyle w:val="ConsPlusNormal"/>
        <w:jc w:val="right"/>
      </w:pPr>
      <w:r>
        <w:t>от 06.02.2015 N СЭД-33-01-03-31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Title"/>
        <w:jc w:val="center"/>
      </w:pPr>
      <w:bookmarkStart w:id="15" w:name="P902"/>
      <w:bookmarkEnd w:id="15"/>
      <w:r>
        <w:t>ПОРЯДОК</w:t>
      </w:r>
    </w:p>
    <w:p w:rsidR="001C360B" w:rsidRDefault="00EC5708">
      <w:pPr>
        <w:pStyle w:val="ConsPlusTitle"/>
        <w:jc w:val="center"/>
      </w:pPr>
      <w:r>
        <w:t>ВЫДАЧИ НАПРАВЛЕНИЯ НА ОКАЗАНИЕ УСЛУГ РЕАБИЛИТАЦИИ</w:t>
      </w:r>
    </w:p>
    <w:p w:rsidR="001C360B" w:rsidRDefault="00EC5708">
      <w:pPr>
        <w:pStyle w:val="ConsPlusTitle"/>
        <w:jc w:val="center"/>
      </w:pPr>
      <w:r>
        <w:t>В ПОЛУСТАЦИОНАРНОЙ ФОРМЕ СОЦИАЛЬНОГО ОБСЛУЖИВАНИЯ</w:t>
      </w:r>
    </w:p>
    <w:p w:rsidR="001C360B" w:rsidRDefault="001C360B">
      <w:pPr>
        <w:pStyle w:val="ConsPlusNormal"/>
        <w:spacing w:after="1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2"/>
        <w:gridCol w:w="9922"/>
        <w:gridCol w:w="113"/>
      </w:tblGrid>
      <w:tr w:rsidR="001C360B">
        <w:tc>
          <w:tcPr>
            <w:tcW w:w="60" w:type="dxa"/>
            <w:shd w:val="clear" w:color="auto" w:fill="CED3F1"/>
          </w:tcPr>
          <w:p w:rsidR="001C360B" w:rsidRDefault="001C360B">
            <w:pPr>
              <w:pStyle w:val="ConsPlusNormal"/>
            </w:pPr>
          </w:p>
        </w:tc>
        <w:tc>
          <w:tcPr>
            <w:tcW w:w="112" w:type="dxa"/>
            <w:shd w:val="clear" w:color="auto" w:fill="F4F3F8"/>
          </w:tcPr>
          <w:p w:rsidR="001C360B" w:rsidRDefault="001C360B">
            <w:pPr>
              <w:pStyle w:val="ConsPlusNormal"/>
            </w:pPr>
          </w:p>
        </w:tc>
        <w:tc>
          <w:tcPr>
            <w:tcW w:w="9921" w:type="dxa"/>
            <w:shd w:val="clear" w:color="auto" w:fill="F4F3F8"/>
            <w:tcMar>
              <w:top w:w="113" w:type="dxa"/>
              <w:bottom w:w="113" w:type="dxa"/>
            </w:tcMar>
          </w:tcPr>
          <w:p w:rsidR="001C360B" w:rsidRDefault="00EC57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360B" w:rsidRDefault="00EC570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труда и социального развития Пермского края</w:t>
            </w:r>
          </w:p>
          <w:p w:rsidR="001C360B" w:rsidRDefault="00EC57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03.07.2024 </w:t>
            </w:r>
            <w:hyperlink r:id="rId78" w:tgtFrame="Приказ Министерства труда и социального развития Пермского края от 03.07.2024 N 33-01-03-669 О внесении изменений в приказ Министерства социального развития Пермского края от 06 февраля 2015 г. N СЭД-33-01-03-31 Об утверждении порядков в сфере реабилитаци">
              <w:r>
                <w:rPr>
                  <w:color w:val="0000FF"/>
                </w:rPr>
                <w:t>N 33-01-03-669</w:t>
              </w:r>
            </w:hyperlink>
            <w:r>
              <w:rPr>
                <w:color w:val="392C69"/>
              </w:rPr>
              <w:t xml:space="preserve">, от 25.07.2025 </w:t>
            </w:r>
            <w:hyperlink r:id="rId79" w:tgtFrame="Приказ Министерства труда и социального развития Пермского края от 25.07.2025 N 33-01-03-514 (ред. от 07.08.2025) О внесении изменений в Порядок выдачи и реализации Социальных сертификатов на реабилитацию и Порядок выдачи направления на оказание услуг реа">
              <w:r>
                <w:rPr>
                  <w:color w:val="0000FF"/>
                </w:rPr>
                <w:t>N 33-01-03-514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</w:tcPr>
          <w:p w:rsidR="001C360B" w:rsidRDefault="001C360B">
            <w:pPr>
              <w:pStyle w:val="ConsPlusNormal"/>
            </w:pPr>
          </w:p>
        </w:tc>
      </w:tr>
    </w:tbl>
    <w:p w:rsidR="001C360B" w:rsidRDefault="001C360B">
      <w:pPr>
        <w:pStyle w:val="ConsPlusNormal"/>
        <w:jc w:val="both"/>
      </w:pPr>
    </w:p>
    <w:p w:rsidR="001C360B" w:rsidRDefault="00EC5708">
      <w:pPr>
        <w:pStyle w:val="ConsPlusTitle"/>
        <w:jc w:val="center"/>
        <w:outlineLvl w:val="1"/>
      </w:pPr>
      <w:r>
        <w:t>1. Общие положения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ind w:firstLine="540"/>
        <w:jc w:val="both"/>
      </w:pPr>
      <w:r>
        <w:t>1.1. Настоящий Порядок определяет порядок в</w:t>
      </w:r>
      <w:r>
        <w:t>ыдачи направлений на оказание услуги "Предоставление социального обслуживания в полустационарной форме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</w:t>
      </w:r>
      <w:r>
        <w:t>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услуг" (далее - услуга реабилитации).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1.2. Настоящий</w:t>
      </w:r>
      <w:r>
        <w:t xml:space="preserve"> порядок разработан в целях реализации федеральных законов от 24 ноября 1995 г. </w:t>
      </w:r>
      <w:hyperlink r:id="rId80" w:tgtFrame="Федеральный закон от 24.11.1995 N 181-ФЗ (ред. от 29.10.2024) О социальной защите инвалидов в Российской Федерации">
        <w:r>
          <w:rPr>
            <w:color w:val="0000FF"/>
          </w:rPr>
          <w:t>N 181-ФЗ</w:t>
        </w:r>
      </w:hyperlink>
      <w:r>
        <w:t xml:space="preserve"> "О социальной защите инвалидов в Российской Федерации", от 28 декабря 2013 г. </w:t>
      </w:r>
      <w:hyperlink r:id="rId81" w:tgtFrame="Федеральный закон от 28.12.2013 N 442-ФЗ (ред. от 26.12.2024) Об основах социального обслуживания граждан в Российской Федерации">
        <w:r>
          <w:rPr>
            <w:color w:val="0000FF"/>
          </w:rPr>
          <w:t>N 442-ФЗ</w:t>
        </w:r>
      </w:hyperlink>
      <w:r>
        <w:t xml:space="preserve"> "Об основах социального обслуживания граждан в Российской Федерации", от 13 июля 2020 г. </w:t>
      </w:r>
      <w:hyperlink r:id="rId82" w:tgtFrame="Федеральный закон от 13.07.2020 N 189-ФЗ (ред. от 26.12.2024) О государственном (муниципальном) социальном заказе на оказание государственных (муниципальных) услуг в социальной сфере">
        <w:r>
          <w:rPr>
            <w:color w:val="0000FF"/>
          </w:rPr>
          <w:t>N 189-ФЗ</w:t>
        </w:r>
      </w:hyperlink>
      <w:r>
        <w:t xml:space="preserve"> "О государственном (муниципальном) социальном заказе на оказание государственных (муниципальных) услуг в</w:t>
      </w:r>
      <w:r>
        <w:t xml:space="preserve"> социальной сфере", </w:t>
      </w:r>
      <w:hyperlink r:id="rId83" w:tgtFrame="Приказ Министерства социального развития Пермского края от 31.10.2014 N СЭД-33-01-03-555 (ред. от 29.03.2024) Об утверждении Порядка предоставления социальных услуг в полустационарной форме социального обслуживания">
        <w:r>
          <w:rPr>
            <w:color w:val="0000FF"/>
          </w:rPr>
          <w:t>приказа</w:t>
        </w:r>
      </w:hyperlink>
      <w:r>
        <w:t xml:space="preserve"> Министерства социального развития Пермского края от 31 октября 2014 г. N СЭД-33-01-03-555 "Об утверждении Порядка предоставления социальных услуг в полустационарной форме обслуживания".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Title"/>
        <w:jc w:val="center"/>
        <w:outlineLvl w:val="1"/>
      </w:pPr>
      <w:r>
        <w:t>2. Основн</w:t>
      </w:r>
      <w:r>
        <w:t>ые понятия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ind w:firstLine="540"/>
        <w:jc w:val="both"/>
      </w:pPr>
      <w:r>
        <w:t>Получатель услуги реабилитации: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инвалид, признанный нуждающимся в предоставлении социального обслуживания в полустационарной форме;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ребенок-инвалид признанный нуждающимся в предоставлении социального обслуживания в полустационарной форме;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</w:t>
      </w:r>
      <w:r>
        <w:t xml:space="preserve"> граждане трудоспособного возраста, без инвалидности, имеющие риск (прогноз) формирования стойких нарушений функций организма, обусловленных последствиями инсульта, черепно-мозговых и спинно-мозговых травм, травм опорно-двигательного аппарата, прошедшие ме</w:t>
      </w:r>
      <w:r>
        <w:t>дицинскую реабилитацию не позднее 1 месяца, предшествующего текущему курсу реабилитации, признанные нуждающимися в предоставлении социального обслуживания в полустационарной форме (далее - трудоспособные граждане без инвалидности). Стойкие нарушения функци</w:t>
      </w:r>
      <w:r>
        <w:t>й организма подтверждаются медицинскими документами (справками, выписками из медицинских организаций);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граждане, не имеющие инвалидности, являющиеся участниками специальной военной операции на территориях Украины, Донецкой Народной Республики и Луганской</w:t>
      </w:r>
      <w:r>
        <w:t xml:space="preserve"> Народной Республики, Запорожской области и Херсонской области, имеющие ограничения жизнедеятельности, вызванные стойкими нарушениями здоровья в связи с ранением, травмой, контузией или заболеванием, полученным в период участия в специальной военной операц</w:t>
      </w:r>
      <w:r>
        <w:t>ии, признанные нуждающимися в предоставлении социального обслуживания в полустационарной форме (далее - участники СВО без инвалидности). Стойкие нарушения здоровья подтверждаются медицинскими документами (справками, выписками из истории болезни).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Инвалид -</w:t>
      </w:r>
      <w:r>
        <w:t xml:space="preserve">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Ограничение жиз</w:t>
      </w:r>
      <w:r>
        <w:t>недеятельности -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Ребенок-инв</w:t>
      </w:r>
      <w:r>
        <w:t>алид - инвалид в возрасте до 18 лет.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Заявитель - получатель услуг реабилитации или его законный представитель либо иное лицо, государственный орган, орган местного самоуправления, общественное объединение, обратившиеся в интересах получателя услуг реабилит</w:t>
      </w:r>
      <w:r>
        <w:t>ации непосредственно в межрайонные территориальные управления и территориальные управления Министерства труда и социального развития Пермского края (далее - территориальное управление Министерства) по месту жительства (месту пребывания) либо путем передачи</w:t>
      </w:r>
      <w:r>
        <w:t xml:space="preserve"> заявления или обращения по межведомственному взаимодействию.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Реабилитация - система и процесс полного или частичного восстановления способностей получателей услуги реабилитации к бытовой, общественной и профессиональной деятельности. Реабилитация направле</w:t>
      </w:r>
      <w:r>
        <w:t>на на устранение или возможно более полную компенсацию ограничений жизнедеятельности, вызванных нарушением здоровья со стойким расстройством функций организма, в целях социальной адаптации, достижения материальной независимости и их интеграции в общество.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Реабилитационные центры - государственные бюджетные учреждения, включенные в Реестр поставщиков социальных услуг в соответствии с </w:t>
      </w:r>
      <w:hyperlink r:id="rId84" w:tgtFrame="Приказ Министерства социального развития Пермского края от 21.05.2018 N СЭД-33-01-03-340 (ред. от 08.02.2024) Об утверждении Порядка формирования и ведения реестра поставщиков социальных услуг и признании утратившим силу Приказа Министерства социального р">
        <w:r>
          <w:rPr>
            <w:color w:val="0000FF"/>
          </w:rPr>
          <w:t>приказом</w:t>
        </w:r>
      </w:hyperlink>
      <w:r>
        <w:t xml:space="preserve"> Министерства социального развития Пермского </w:t>
      </w:r>
      <w:r>
        <w:t xml:space="preserve">края от 21 мая 2018 г. N СЭД-33-01-03-340 "Об утверждении порядка формирования и ведения реестра поставщиков социальных услуг и признании утратившим силу приказа Министерства социального развития Пермского края от 02 октября 2014 г. N СЭД-33-01-03-497 "Об </w:t>
      </w:r>
      <w:r>
        <w:t>утверждении Порядка формирования и ведения реестра поставщиков социальных услуг", предоставляющие услуги социальной реабилитации и абилитации.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Направление - именной документ, выданный территориальным управлением Министерства получателю услуги реабилитации </w:t>
      </w:r>
      <w:r>
        <w:t>для предъявления в реабилитационный центр.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Реабилитационная программа - комплекс реабилитационных услуг, оказываемых получателю услуги реабилитации в зависимости от заболевания, степени выраженности ограничений жизнедеятельности, группы инвалидности и срок</w:t>
      </w:r>
      <w:r>
        <w:t>а ее установления, возраста инвалида.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Поставщик социальных услуг - государственные бюджетные учреждения Пермского края, включенные в Реестр поставщиков социальных услуг в соответствии с </w:t>
      </w:r>
      <w:hyperlink r:id="rId85" w:tgtFrame="Приказ Министерства социального развития Пермского края от 21.05.2018 N СЭД-33-01-03-340 (ред. от 08.02.2024) Об утверждении Порядка формирования и ведения реестра поставщиков социальных услуг и признании утратившим силу Приказа Министерства социального р">
        <w:r>
          <w:rPr>
            <w:color w:val="0000FF"/>
          </w:rPr>
          <w:t>приказом</w:t>
        </w:r>
      </w:hyperlink>
      <w:r>
        <w:t xml:space="preserve"> Министерства социального развития Пермского края от 21 мая 2018 г. N СЭД-33-01-03-340 "Об утверждении порядка формирования и ведения реестра поставщиков социальных услуг и признании утратившим силу приказа Министерства социального развития Перм</w:t>
      </w:r>
      <w:r>
        <w:t>ского края от 02 октября 2014 г. N СЭД-33-01-03-497 "Об утверждении Порядка формирования и ведения реестра поставщиков социальных услуг".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Мультидисциплинарная реабилитационная команда - группа специалистов Поставщика социальных услуг, включающая специалист</w:t>
      </w:r>
      <w:r>
        <w:t>ов по реабилитации и абилитации медицинского и немедицинского профиля, участвующих в реабилитационном процессе.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Индивидуальная программа предоставления социальных услуг - документ, в котором указаны форма социального обслуживания, виды, объем, периодичност</w:t>
      </w:r>
      <w:r>
        <w:t>ь, условия, сроки предоставления социальных услуг, перечень Поставщиков социальных услуг, а также мероприятия по социальному сопровождению (далее - ИППСУ).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Индивидуальная программа реабилитации и абилитации инвалида - документ, разработанный на основе реше</w:t>
      </w:r>
      <w:r>
        <w:t>ния уполномоченного органа, осуществляющего руководство федеральными учреждениями медико-социальной экспертизы, комплекс оптимальных для инвалида реабилитационных мероприятий, включающий в себя отдельные виды, формы, объемы, сроки и порядок реализации меди</w:t>
      </w:r>
      <w:r>
        <w:t>цинских, профессиональных и других реабилитационных мер, направленных на восстановление, компенсацию нарушенных или утраченных функций организма, восстановление, компенсацию способностей инвалида к выполнению определенных видов деятельности (далее - ИПРА).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Маршрутный лист медицинской и социальной реабилитации - документ, выдаваемый инвалиду, ребенку-инвалиду по итогам межведомственной комиссии, в котором указаны план, периодичность и сроки предоставления медицинской и социальной реабилитации и абилитации (д</w:t>
      </w:r>
      <w:r>
        <w:t>алее - Маршрутный лист). Маршрутный лист пересматривается не реже чем один раз в 3 года.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Дневное пребывание - пребывание инвалида, ребенка-инвалида в рамках предоставления услуг реабилитации у поставщика социальных услуг в дневное время с обязательной орга</w:t>
      </w:r>
      <w:r>
        <w:t>низацией одноразового питания.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Временное пребывание - круглосуточное пребывание инвалида, ребенка-инвалида в рамках предоставления услуг реабилитации у поставщика социальных услуг с обязательным предоставлением жилого помещения для круглосуточного </w:t>
      </w:r>
      <w:r>
        <w:t>пребывания и организацией трехразового питания.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Title"/>
        <w:jc w:val="center"/>
        <w:outlineLvl w:val="1"/>
      </w:pPr>
      <w:r>
        <w:t>3. Порядок выдачи и реализации направления на оказание услуг</w:t>
      </w:r>
    </w:p>
    <w:p w:rsidR="001C360B" w:rsidRDefault="00EC5708">
      <w:pPr>
        <w:pStyle w:val="ConsPlusTitle"/>
        <w:jc w:val="center"/>
      </w:pPr>
      <w:r>
        <w:t>реабилитации в полустационарной форме социального</w:t>
      </w:r>
    </w:p>
    <w:p w:rsidR="001C360B" w:rsidRDefault="00EC5708">
      <w:pPr>
        <w:pStyle w:val="ConsPlusTitle"/>
        <w:jc w:val="center"/>
      </w:pPr>
      <w:r>
        <w:t>обслуживания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ind w:firstLine="540"/>
        <w:jc w:val="both"/>
      </w:pPr>
      <w:r>
        <w:t>3.1. Право на получение услуг реабилитации имеют получатели услуг, признанные нужд</w:t>
      </w:r>
      <w:r>
        <w:t>ающимися в предоставлении социального обслуживания в полустационарной форме, постоянно проживающие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(имеющие регистрацию по месту жительства или месту пребывания) на территории Пермского края. Проживание в Пермском крае может быть установлено решением суда </w:t>
      </w:r>
      <w:r>
        <w:t>об установлении юридического факта проживания на территории муниципального образования Пермского края.</w:t>
      </w:r>
      <w:bookmarkStart w:id="16" w:name="P943"/>
    </w:p>
    <w:bookmarkEnd w:id="16"/>
    <w:p w:rsidR="001C360B" w:rsidRDefault="00EC5708">
      <w:pPr>
        <w:pStyle w:val="ConsPlusNormal"/>
        <w:spacing w:before="240"/>
        <w:ind w:firstLine="540"/>
        <w:jc w:val="both"/>
      </w:pPr>
      <w:r>
        <w:t>3.2. Реабилитационные центры формируют: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графики заездов на календарный год, направляя их в территориальные управления Министерства за 15 дней до начала</w:t>
      </w:r>
      <w:r>
        <w:t xml:space="preserve"> нового календарного года;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планы-графики количества получателей услуг реабилитации на получение услуг реабилитации в соответствии с графиком заездов и объемом государственного задания. Планы-графики, утвержденные руководителем реабилитационного центра на</w:t>
      </w:r>
      <w:r>
        <w:t>правляются для согласования в Министерство труда и социального развития Пермского края (далее - Министерство). Согласованный план-график направляется в территориальные управления Министерства за 15 дней до начала нового календарного года. План-график может</w:t>
      </w:r>
      <w:r>
        <w:t xml:space="preserve"> корректироваться.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3.3. Министерство выдает государственное задание реабилитационным центрам путем издания приказа об утверждении государственного задания.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3.4. Не позднее, чем за 30 календарных дней до начала очередного заезда территориальные управления М</w:t>
      </w:r>
      <w:r>
        <w:t xml:space="preserve">инистерства направляют в адрес реабилитационного центра списки получателей услуг реабилитации, нуждающихся в услугах реабилитации, с соблюдением требований Федерального </w:t>
      </w:r>
      <w:hyperlink r:id="rId86" w:tgtFrame="Федеральный закон от 27.07.2006 N 152-ФЗ (ред. от 28.02.2025) О персональных данных">
        <w:r>
          <w:rPr>
            <w:color w:val="0000FF"/>
          </w:rPr>
          <w:t>закона</w:t>
        </w:r>
      </w:hyperlink>
      <w:r>
        <w:t xml:space="preserve"> от 27 июля 2006 г. N 152-ФЗ "О персональных данных".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3.5. Реабилитационные центры не позднее чем за 10 календарных дней до начала даты заезда для согласования и принятия решения о</w:t>
      </w:r>
      <w:r>
        <w:t xml:space="preserve"> выдаче направления направляет в адрес территориальных управлений Министерства списки получателей услуг реабилитации, запланированных на реабилитацию.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3.6. Для признания нуждающимся в получении услуг реабилитации и получения направления заявитель через гос</w:t>
      </w:r>
      <w:r>
        <w:t>ударственное бюджетное учреждение Пермского края "Пермский краевой многофункциональный центр предоставления государственных и муниципальных услуг", посредством почтового отправления либо электронного обращения, либо путем обращения непосредственно в террит</w:t>
      </w:r>
      <w:r>
        <w:t xml:space="preserve">ориальное управление Министерства по месту постоянного проживания или пребывания, либо в порядке межведомственного взаимодействия, предоставляет документы, утвержденные </w:t>
      </w:r>
      <w:hyperlink r:id="rId87" w:tgtFrame="Приказ Министерства социального развития Пермского края от 14.12.2022 N 33-01-03-1187 (ред. от 01.04.2025) Об утверждении Административного регламента по предоставлению государственной услуги по признанию гражданина нуждающимся в социальном обслуживании">
        <w:r>
          <w:rPr>
            <w:color w:val="0000FF"/>
          </w:rPr>
          <w:t>приказом</w:t>
        </w:r>
      </w:hyperlink>
      <w:r>
        <w:t xml:space="preserve"> Министе</w:t>
      </w:r>
      <w:r>
        <w:t>рства социального развития Пермского края от 14 декабря 2022 г. N 33-01-03-1187 "Об утверждении административного регламента по предоставлению государственной услуги по признанию гражданина нуждающимся в социальном обслуживании".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3.7. Территориальное управ</w:t>
      </w:r>
      <w:r>
        <w:t xml:space="preserve">ление Министерства не позднее 1 (одного) рабочего дня со дня подачи заявления в соответствии с </w:t>
      </w:r>
      <w:hyperlink w:anchor="P943" w:tgtFrame="3.2. Реабилитационные центры формируют:">
        <w:r>
          <w:rPr>
            <w:color w:val="0000FF"/>
          </w:rPr>
          <w:t>пунктом 3.2</w:t>
        </w:r>
      </w:hyperlink>
      <w:r>
        <w:t xml:space="preserve"> настоящего Порядка посредством межведомственного электронного взаимодействия </w:t>
      </w:r>
      <w:r>
        <w:t>запрашивает: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в Фонде Пенсионного и социального страхования Российской Федерации;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в государственной информационной системе "Единая централизованная цифровая платформа в социальной сфере" сведения об инвалидности получателя услуг реабилитации;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в территориаль</w:t>
      </w:r>
      <w:r>
        <w:t>ные органы Министерства внутренних дел Российской Федерации сведения о регистрации получателя услуг реабилитации по месту жительства или месту пребывания, указанных в заявлении.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Межведомственный запрос направляется территориальным управлением Министерства </w:t>
      </w:r>
      <w:r>
        <w:t>в форме электронного документа с использованием региональных систем межведомственного электронного взаимодействия (далее - СМЭВ), а в случае отсутствия доступа к СМЭВ - на бумажном носителе с соблюдением требований законодательства Российской Федерации в о</w:t>
      </w:r>
      <w:r>
        <w:t>бласти персональных данных.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Заявитель вправе по собственной инициативе предоставить справку, подтверждающую факт установления инвалидности и ИПРА, выдаваемую федеральным государственным учреждением медико-социальной экспертизы.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3.8. Услуги реабилитации пре</w:t>
      </w:r>
      <w:r>
        <w:t>доставляются: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3.8.1. бесплатно: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детям-инвалидам;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инвалидам, пострадавшим в результате чрезвычайных ситуаций, вооруженных межнациональных (межэтнических) конфликтов;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инвалидам Великой Отечественной войны;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участникам Великой Отечественной войны, явля</w:t>
      </w:r>
      <w:r>
        <w:t>ющимся инвалидами;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инвалидам боевых действий;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инвалидам, награжденным знаком "Жителю блокадного Ленинграда";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инвалидам, награжденным знаком "Житель осажденного Севастополя";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инвалидам, награжденным знаком "Житель осажденного Сталинграда";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инвалид</w:t>
      </w:r>
      <w:r>
        <w:t>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</w:t>
      </w:r>
      <w:r>
        <w:t>вующих фронтов, операционных зон действующих флотов, на прифронтовых участках железных и автомобильных дорог, членам экипажей судов транспортного флота, интернированным в начале Великой Отечественной войны в портах других государств;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участники СВО без ин</w:t>
      </w:r>
      <w:r>
        <w:t>валидности;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инвалидам, у которых на дату обращения среднедушевой доход получателя социальных услуг ниже или равен размеру предельной величины среднедушевого дохода, установленного в Пермском крае для данной категории. Среднедушевой доход определяется в с</w:t>
      </w:r>
      <w:r>
        <w:t xml:space="preserve">оответствии с </w:t>
      </w:r>
      <w:hyperlink r:id="rId88" w:tgtFrame="Постановление Правительства РФ от 23.12.2024 N 1873 Об утверждении Правил определения среднедушевого дохода для предоставления социальных услуг бесплатно">
        <w:r>
          <w:rPr>
            <w:color w:val="0000FF"/>
          </w:rPr>
          <w:t>Постановлением</w:t>
        </w:r>
      </w:hyperlink>
      <w:r>
        <w:t xml:space="preserve"> </w:t>
      </w:r>
      <w:r>
        <w:t>Правительства Российской Федерации от 23 декабря 2024 г. N 1873 "Об утверждении Правил определения среднедушевого дохода для предоставления социальных услуг бесплатно".</w:t>
      </w:r>
    </w:p>
    <w:p w:rsidR="001C360B" w:rsidRDefault="00EC5708">
      <w:pPr>
        <w:pStyle w:val="ConsPlusNormal"/>
        <w:jc w:val="both"/>
      </w:pPr>
      <w:r>
        <w:t xml:space="preserve">(в ред. </w:t>
      </w:r>
      <w:hyperlink r:id="rId89" w:tgtFrame="Приказ Министерства труда и социального развития Пермского края от 25.07.2025 N 33-01-03-514 (ред. от 07.08.2025) О внесении изменений в Порядок выдачи и реализации Социальных сертификатов на реабилитацию и Порядок выдачи направления на оказание услуг реа">
        <w:r>
          <w:rPr>
            <w:color w:val="0000FF"/>
          </w:rPr>
          <w:t>Приказ</w:t>
        </w:r>
        <w:r>
          <w:rPr>
            <w:color w:val="0000FF"/>
          </w:rPr>
          <w:t>а</w:t>
        </w:r>
      </w:hyperlink>
      <w:r>
        <w:t xml:space="preserve"> Министерства труда и социального развития Пермского края от 25.07.2025 N 33-01-03-514)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3.8.2. за частичную плату: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инвалидам в соответствии с </w:t>
      </w:r>
      <w:hyperlink r:id="rId90" w:tgtFrame="Приказ Министерства социального развития Пермского края от 17.10.2014 N СЭД-33-01-03-517 (ред. от 26.03.2025) Об установлении размера платы за предоставление социальных услуг и порядка ее взимания">
        <w:r>
          <w:rPr>
            <w:color w:val="0000FF"/>
          </w:rPr>
          <w:t>приказом</w:t>
        </w:r>
      </w:hyperlink>
      <w:r>
        <w:t xml:space="preserve"> Министерства социального развития Пермского края от 17 октября 2014 г. N СЭД-33-01-03-517 "Об установлении размера платы за предоставление социальных услуг и порядка ее взимания";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3.9. Территориальное управление Министерства в течение </w:t>
      </w:r>
      <w:r>
        <w:t>пяти рабочих дней с момента подачи заявления принимает решение о признании получателя услуг реабилитации нуждающимся в социальном обслуживании либо об отказе в предоставлении социальных услуг с указанием причины отказа. О принятом решении заявителя информи</w:t>
      </w:r>
      <w:r>
        <w:t>руют в письменной или электронной форме.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Территориальное управление Министерства формирует на получателя услуг реабилитации личное дело из представленных им документов и информации о принятом решении в отношении получателя услуг реабилитации.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3.10. Основан</w:t>
      </w:r>
      <w:r>
        <w:t>иями для отказа в предоставлении услуг реабилитации являются: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а) непредставление или неполное представление документов, представляемых в обязательном порядке;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б) несоответствие категории заявителя требованиям, установленным законодательством;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в) предоставл</w:t>
      </w:r>
      <w:r>
        <w:t>ение недостоверных сведений. Под недостоверными сведениями понимается наличие искажений и неточностей в содержании представленных документов;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г) наличие медицинских противопоказаний, предусмотренных федеральным законодательством для предоставления стациона</w:t>
      </w:r>
      <w:r>
        <w:t>рного социального обслуживания.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Решение об отказе в предоставлении услуг реабилитации может быть обжаловано в судебном порядке;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3.11. В случае принятия решения о признании получателя услуги реабилитации нуждающимся в предоставлении реабилитационных услуг т</w:t>
      </w:r>
      <w:r>
        <w:t xml:space="preserve">ерриториальное управление Министерства в течение десяти рабочих дней со дня подачи заявления составляет ИППСУ, передает ее инвалиду или его законному представителю и выдает </w:t>
      </w:r>
      <w:hyperlink w:anchor="P1084" w:tgtFrame="Приложение 2">
        <w:r>
          <w:rPr>
            <w:color w:val="0000FF"/>
          </w:rPr>
          <w:t>направление</w:t>
        </w:r>
      </w:hyperlink>
      <w:r>
        <w:t xml:space="preserve"> в реабилитационный центр </w:t>
      </w:r>
      <w:r>
        <w:t>в соответствии с приложением 2 к настоящему Порядку. В ИППСУ указываются виды, объем, периодичность, условия, форма и сроки предоставления услуг реабилитации, перечень реабилитационных центров, мероприятия по социальному сопровождению.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Информация о выданно</w:t>
      </w:r>
      <w:r>
        <w:t>м направлении вносится территориальным управлением Министерства в ЕАИС "Социальный регистр населения".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3.12. В случае принятия решения о признании инвалида, ребенка-инвалида нуждающимся в предоставлении дистанционной реабилитации территориальное управление</w:t>
      </w:r>
      <w:r>
        <w:t xml:space="preserve"> Министерства в течение пяти рабочих дней со дня подачи заявления составляет ИППСУ, направляет ее инвалиду или его законному представителю любым удобным для него способом.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3.13. Направление на оказание услуг реабилитации выдается получателю услуг реабилита</w:t>
      </w:r>
      <w:r>
        <w:t>ции постоянно проживающему (имеющему регистрацию по месту жительства или месту пребывания) на территории Пермского края в соответствии с одним из комплексов реабилитационных программ: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3.13.1. Направление по реабилитационной программе 1 выдается в условиях </w:t>
      </w:r>
      <w:r>
        <w:t>временного пребывания: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инвалиду трудоспособного и старше трудоспособного возраста с последствиями инсульта, черепно-мозговых и спинномозговых травм, имеющему 1 и 2 группы инвалидности, при 2 и 3 степенях выраженности ограничения к самообслуживанию, перед</w:t>
      </w:r>
      <w:r>
        <w:t>вижению, общению, инвалидность которым установлена не позднее 4 лет к моменту обращения за получением услуг реабилитации;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трудоспособному гражданину без инвалидности с последствиями инсульта, черепно-мозговых травм, спинномозговых травм.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3.13.2. Направле</w:t>
      </w:r>
      <w:r>
        <w:t>ние по реабилитационной программе 2 выдается инвалиду трудоспособного и старше трудоспособного возраста с последствиями инсульта, черепно-мозговых травм, спинномозговых травм, имеющим 3 и 2 группы инвалидности при 1 степени выраженности ограничения к самоо</w:t>
      </w:r>
      <w:r>
        <w:t>бслуживанию, передвижению, общению или отсутствии их, в условиях дневного пребывания.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3.13.3. Направление по реабилитационной программе 3 выдается инвалиду трудоспособного возраста с различными заболеваниями (кроме инсульта, черепно-мозговых травм, спинном</w:t>
      </w:r>
      <w:r>
        <w:t>озговых травм), инвалидность которым установлена с указанием срока переосвидетельствования, имеющим 1 и 2 группы инвалидности при 2 и 3 степенях выраженности ограничения к самообслуживанию, передвижению, в условиях временного пребывания.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3.13.4. Направлени</w:t>
      </w:r>
      <w:r>
        <w:t xml:space="preserve">е по реабилитационной программе 4 выдается инвалиду трудоспособного возраста с различными заболеваниями (кроме инсульта, черепно-мозговых травм, спинномозговых травм), инвалидность которым установлена с указанием срока переосвидетельствования, имеющим 3 и </w:t>
      </w:r>
      <w:r>
        <w:t>2 группы инвалидности при 1 степени выраженности ограничения к самообслуживанию, передвижению или отсутствии их, в условиях дневного пребывания.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3.13.5. Направление по реабилитационной программе 5 выдается в условиях временного пребывания: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инвалиду трудо</w:t>
      </w:r>
      <w:r>
        <w:t>способного возраста с различными заболеваниями, инвалидность которым установлена без указания срока переосвидетельствования, имеющим 1 и 2 группы инвалидности при 2 и 3 степенях выраженности ограничения к самообслуживанию, передвижению;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участнику СВО без</w:t>
      </w:r>
      <w:r>
        <w:t xml:space="preserve"> инвалидности.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3.13.6. Направление по реабилитационной программе 6 выдается инвалиду трудоспособного возраста с различными заболеваниями, инвалидность которым установлена без указания срока переосвидетельствования, имеющим 3 и 2 группы инвалидности при 1 с</w:t>
      </w:r>
      <w:r>
        <w:t>тепени выраженности ограничения к самообслуживанию, передвижению или отсутствии их, в условиях дневного пребыв, в условиях дневного пребывания.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3.13.7. Направление по реабилитационной программе 9 выдается ребенку-инвалиду при 2 и 3 степени ограничения спос</w:t>
      </w:r>
      <w:r>
        <w:t>обности к самообслуживанию и самостоятельному передвижению, в условиях временного пребывания.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3.13.8. Направление по реабилитационной программе 10 выдается ребенку-инвалиду при 1 степени ограничения способности к самообслуживанию и способности к самостояте</w:t>
      </w:r>
      <w:r>
        <w:t>льному передвижению или отсутствии их, в условиях дневного пребывания.</w:t>
      </w:r>
    </w:p>
    <w:p w:rsidR="001C360B" w:rsidRDefault="001C360B">
      <w:pPr>
        <w:pStyle w:val="ConsPlusNormal"/>
        <w:spacing w:after="1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2"/>
        <w:gridCol w:w="9922"/>
        <w:gridCol w:w="113"/>
      </w:tblGrid>
      <w:tr w:rsidR="001C360B">
        <w:tc>
          <w:tcPr>
            <w:tcW w:w="60" w:type="dxa"/>
            <w:shd w:val="clear" w:color="auto" w:fill="CED3F1"/>
          </w:tcPr>
          <w:p w:rsidR="001C360B" w:rsidRDefault="001C360B">
            <w:pPr>
              <w:pStyle w:val="ConsPlusNormal"/>
            </w:pPr>
          </w:p>
        </w:tc>
        <w:tc>
          <w:tcPr>
            <w:tcW w:w="112" w:type="dxa"/>
            <w:shd w:val="clear" w:color="auto" w:fill="F4F3F8"/>
          </w:tcPr>
          <w:p w:rsidR="001C360B" w:rsidRDefault="001C360B">
            <w:pPr>
              <w:pStyle w:val="ConsPlusNormal"/>
            </w:pPr>
          </w:p>
        </w:tc>
        <w:tc>
          <w:tcPr>
            <w:tcW w:w="9921" w:type="dxa"/>
            <w:shd w:val="clear" w:color="auto" w:fill="F4F3F8"/>
            <w:tcMar>
              <w:top w:w="113" w:type="dxa"/>
              <w:bottom w:w="113" w:type="dxa"/>
            </w:tcMar>
          </w:tcPr>
          <w:p w:rsidR="001C360B" w:rsidRDefault="00EC570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C360B" w:rsidRDefault="00EC5708">
            <w:pPr>
              <w:pStyle w:val="ConsPlusNormal"/>
              <w:jc w:val="both"/>
            </w:pPr>
            <w:r>
              <w:rPr>
                <w:color w:val="392C69"/>
              </w:rPr>
              <w:t xml:space="preserve">Нумерация пунктов дана в соответствии с изменениями, внесенными </w:t>
            </w:r>
            <w:hyperlink r:id="rId91" w:tgtFrame="Приказ Министерства труда и социального развития Пермского края от 03.07.2024 N 33-01-03-669 О внесении изменений в приказ Министерства социального развития Пермского края от 06 февраля 2015 г. N СЭД-33-01-03-31 Об утверждении порядков в сфере реабилитаци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труда и социального развития Пермского края от 03.07.2024 N 33-01-03-669.</w:t>
            </w:r>
          </w:p>
        </w:tc>
        <w:tc>
          <w:tcPr>
            <w:tcW w:w="113" w:type="dxa"/>
            <w:shd w:val="clear" w:color="auto" w:fill="F4F3F8"/>
          </w:tcPr>
          <w:p w:rsidR="001C360B" w:rsidRDefault="001C360B">
            <w:pPr>
              <w:pStyle w:val="ConsPlusNormal"/>
            </w:pPr>
          </w:p>
        </w:tc>
      </w:tr>
    </w:tbl>
    <w:p w:rsidR="001C360B" w:rsidRDefault="00EC5708">
      <w:pPr>
        <w:pStyle w:val="ConsPlusNormal"/>
        <w:spacing w:before="300"/>
        <w:ind w:firstLine="540"/>
        <w:jc w:val="both"/>
      </w:pPr>
      <w:r>
        <w:t>13.13.9. Направление по реабилитационной программе 11 в условиях дневного пребывания вы</w:t>
      </w:r>
      <w:r>
        <w:t>дается: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- инвалиду трудоспособного возраста с расстройствами аутистического спектра и другими ментальными нарушениями, имеющих 2 и 3 группы инвалидности при 1 и 2 степенях выраженности ограничения контролировать свое поведение, самообслуживанию, обучению, </w:t>
      </w:r>
      <w:r>
        <w:t>общению;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ребенку-инвалиду с расстройствами аутистического спектра и другими ментальными нарушениями, имеющих 1 и 2 степень ограничения способности контролировать свое поведение, самообслуживанию, обучению, общению.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Справка инвалидности выдается федеральн</w:t>
      </w:r>
      <w:r>
        <w:t>ым учреждением медико-социальной экспертизы (специализированными филиалами N 16, N 17, N 31). Подтверждающим документом наличия расстройства аутистического спектра и других ментальных нарушений является выписка из отделения медицинской реабилитации, медици</w:t>
      </w:r>
      <w:r>
        <w:t>нской организации и амбулаторной карты.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3.14. В случае если степень выраженности ограничений основных категорий жизнедеятельности у получателя услуг реабилитации разная, при выборе программы реабилитации принимается во внимание более тяжелая степень.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В слу</w:t>
      </w:r>
      <w:r>
        <w:t>чае отсутствия по месту жительства ребенка-инвалида Поставщика социальных услуг в пределах доступности (пешеходной доступности, доступности с использованием регулярного общественного транспорта) выдается направление по реабилитационной программе 9.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По заяв</w:t>
      </w:r>
      <w:r>
        <w:t>лению инвалида или его законного представителя направление по реабилитационной программе в условиях временного пребывания может быть заменен на направление по реабилитационной программе в условиях дневного пребывания.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Направление на реабилитацию в условиях</w:t>
      </w:r>
      <w:r>
        <w:t xml:space="preserve"> дневного пребывания может быть использован получателем услуг реабилитации для получения услуг реабилитации в условиях временного пребывания с учетом доплаты стоимости проживания и питания.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Размер доплаты определяется Поставщиком социальных услуг в зависим</w:t>
      </w:r>
      <w:r>
        <w:t xml:space="preserve">ости от комфортности предоставляемого помещения и кратности питания, но не более установленного </w:t>
      </w:r>
      <w:hyperlink r:id="rId92" w:tgtFrame="Приказ Министерства социального развития Пермского края от 31.10.2014 N СЭД-33-01-03-555 (ред. от 29.03.2024) Об утверждении Порядка предоставления социальных услуг в полустационарной форме социального обслуживания">
        <w:r>
          <w:rPr>
            <w:color w:val="0000FF"/>
          </w:rPr>
          <w:t>Порядком</w:t>
        </w:r>
      </w:hyperlink>
      <w:r>
        <w:t xml:space="preserve"> предоставления социальных услуг в полустационарной форме социального обслуживания, утвержденным приказом Министерства с</w:t>
      </w:r>
      <w:r>
        <w:t>оциального развития Пермского края от 31 октября 2014 г. N СЭД-33-01-03-555 "Об утверждении Порядка предоставления социальных услуг в полустационарной форме социального обслуживания" подушевого норматива финансирования социальной услуги.</w:t>
      </w:r>
    </w:p>
    <w:p w:rsidR="001C360B" w:rsidRDefault="001C360B">
      <w:pPr>
        <w:pStyle w:val="ConsPlusNormal"/>
        <w:spacing w:after="1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2"/>
        <w:gridCol w:w="9922"/>
        <w:gridCol w:w="113"/>
      </w:tblGrid>
      <w:tr w:rsidR="001C360B">
        <w:tc>
          <w:tcPr>
            <w:tcW w:w="60" w:type="dxa"/>
            <w:shd w:val="clear" w:color="auto" w:fill="CED3F1"/>
          </w:tcPr>
          <w:p w:rsidR="001C360B" w:rsidRDefault="001C360B">
            <w:pPr>
              <w:pStyle w:val="ConsPlusNormal"/>
            </w:pPr>
          </w:p>
        </w:tc>
        <w:tc>
          <w:tcPr>
            <w:tcW w:w="112" w:type="dxa"/>
            <w:shd w:val="clear" w:color="auto" w:fill="F4F3F8"/>
          </w:tcPr>
          <w:p w:rsidR="001C360B" w:rsidRDefault="001C360B">
            <w:pPr>
              <w:pStyle w:val="ConsPlusNormal"/>
            </w:pPr>
          </w:p>
        </w:tc>
        <w:tc>
          <w:tcPr>
            <w:tcW w:w="9921" w:type="dxa"/>
            <w:shd w:val="clear" w:color="auto" w:fill="F4F3F8"/>
            <w:tcMar>
              <w:top w:w="113" w:type="dxa"/>
              <w:bottom w:w="113" w:type="dxa"/>
            </w:tcMar>
          </w:tcPr>
          <w:p w:rsidR="001C360B" w:rsidRDefault="00EC5708">
            <w:pPr>
              <w:pStyle w:val="ConsPlusNormal"/>
              <w:jc w:val="both"/>
            </w:pPr>
            <w:hyperlink r:id="rId93" w:tgtFrame="Приказ Министерства труда и социального развития Пермского края от 25.07.2025 N 33-01-03-514 (ред. от 07.08.2025) О внесении изменений в Порядок выдачи и реализации Социальных сертификатов на реабилитацию и Порядок выдачи направления на оказание услуг реа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труда и социального развития Пермского края от 25.07.2025 N 33-01-03-514 Порядок дополнен п. 3.14(1), действие которого </w:t>
            </w:r>
            <w:hyperlink r:id="rId94" w:tgtFrame="Приказ Министерства труда и социального развития Пермского края от 25.07.2025 N 33-01-03-514 (ред. от 07.08.2025) О внесении изменений в Порядок выдачи и реализации Социальных сертификатов на реабилитацию и Порядок выдачи направления на оказание услуг реа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01.09.2025.</w:t>
            </w:r>
          </w:p>
        </w:tc>
        <w:tc>
          <w:tcPr>
            <w:tcW w:w="113" w:type="dxa"/>
            <w:shd w:val="clear" w:color="auto" w:fill="F4F3F8"/>
          </w:tcPr>
          <w:p w:rsidR="001C360B" w:rsidRDefault="001C360B">
            <w:pPr>
              <w:pStyle w:val="ConsPlusNormal"/>
            </w:pPr>
          </w:p>
        </w:tc>
      </w:tr>
    </w:tbl>
    <w:p w:rsidR="001C360B" w:rsidRDefault="00EC5708">
      <w:pPr>
        <w:pStyle w:val="ConsPlusNormal"/>
        <w:spacing w:before="300"/>
        <w:ind w:firstLine="540"/>
        <w:jc w:val="both"/>
      </w:pPr>
      <w:r>
        <w:t>3.14(1). Дети-инвалиды в возрасте до 7 лет, дети-инвалиды вне зависимости от возраста, имеющие третью степень ограничения способности к самостоятельному передвижени</w:t>
      </w:r>
      <w:r>
        <w:t>ю и (или) самообслуживанию, имеют право на совместное нахождение с сопровождающим лицом в рамках получения услуг реабилитации.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Лицо, сопровождающее ребенка-инвалида в рамках получения услуг реабилитации, освобождается от уплаты стоимости проживания и питан</w:t>
      </w:r>
      <w:r>
        <w:t>ия.</w:t>
      </w:r>
    </w:p>
    <w:p w:rsidR="001C360B" w:rsidRDefault="00EC5708">
      <w:pPr>
        <w:pStyle w:val="ConsPlusNormal"/>
        <w:jc w:val="both"/>
      </w:pPr>
      <w:r>
        <w:t xml:space="preserve">(п. 3.14(1) введен </w:t>
      </w:r>
      <w:hyperlink r:id="rId95" w:tgtFrame="Приказ Министерства труда и социального развития Пермского края от 25.07.2025 N 33-01-03-514 (ред. от 07.08.2025) О внесении изменений в Порядок выдачи и реализации Социальных сертификатов на реабилитацию и Порядок выдачи направления на оказание услуг реа">
        <w:r>
          <w:rPr>
            <w:color w:val="0000FF"/>
          </w:rPr>
          <w:t>Приказом</w:t>
        </w:r>
      </w:hyperlink>
      <w:r>
        <w:t xml:space="preserve"> Министерства труда и социального развития Пермского края от 25.07.2025 N 33-01-03-514)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3.15. Кратность предоставления услуг реабилитации: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3.15.1. Инвал</w:t>
      </w:r>
      <w:r>
        <w:t>идам трудоспособного возраста при назначенном сроке переосвидетельствования в течение первых двух лет с момента установления инвалидности услуги реабилитации предоставляются во внеочередном порядке. С третьего года - хронологической последовательности пост</w:t>
      </w:r>
      <w:r>
        <w:t>ановки на учет.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3.15.2. Инвалидам трудоспособного возраста при установлении инвалидности без указания срока переосвидетельствования услуги реабилитации предоставляются в хронологической последовательности постановки на учет.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3.15.3. Инвалидам нетрудоспособ</w:t>
      </w:r>
      <w:r>
        <w:t>ного возраста услуги реабилитации предоставляются в хронологической последовательности постановки на учет.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3.15.4. Ребенку-инвалиду услуги реабилитации предоставляются по мере необходимости, определенной в ИПРА и (или) Маршрутном листе, но не реже 1 раза в</w:t>
      </w:r>
      <w:r>
        <w:t xml:space="preserve"> календарном году.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Кратность реабилитационных курсов устанавливается заключением мультидисциплинарной реабилитационной команды по окончании курса реабилитации с учетом положительной динамики получателя услуги реабилитации.</w:t>
      </w:r>
    </w:p>
    <w:p w:rsidR="001C360B" w:rsidRDefault="00EC5708">
      <w:pPr>
        <w:pStyle w:val="ConsPlusNormal"/>
        <w:spacing w:before="240"/>
        <w:ind w:firstLine="540"/>
        <w:jc w:val="both"/>
      </w:pPr>
      <w:hyperlink w:anchor="P1130" w:tgtFrame="ЗАКЛЮЧЕНИЕ">
        <w:r>
          <w:rPr>
            <w:color w:val="0000FF"/>
          </w:rPr>
          <w:t>Заключение</w:t>
        </w:r>
      </w:hyperlink>
      <w:r>
        <w:t xml:space="preserve"> мультидисциплинарной реабилитационной команды оформляется в соответствии с Приложением 3 к настоящему Порядку.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3.16. Реабилитационные центры зачисляют получателя услуги реабилитации на основании направле</w:t>
      </w:r>
      <w:r>
        <w:t xml:space="preserve">ния и документов, указанных в </w:t>
      </w:r>
      <w:hyperlink w:anchor="P1158" w:tgtFrame="Приложение 4">
        <w:r>
          <w:rPr>
            <w:color w:val="0000FF"/>
          </w:rPr>
          <w:t>приложении 4</w:t>
        </w:r>
      </w:hyperlink>
      <w:r>
        <w:t xml:space="preserve"> к настоящему Порядку, а также заключает договор о предоставлении услуг реабилитации в соответствии с действующим законодательством.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3.17. Реабилитационный курс для реб</w:t>
      </w:r>
      <w:r>
        <w:t>енка-инвалида, инвалида трудоспособного возраста и старше трудоспособного возраста с последствиями инсульта, черепно-мозговых травм, спинномозговых травм, инвалидность которым установлена с указанием срока переосвидетельствования в условиях дневного пребыв</w:t>
      </w:r>
      <w:r>
        <w:t>ания составляет 21 день (без учета выходных и праздничных дней), в условиях временного пребывания - 21 календарный день. Для инвалидов и детей-инвалидов, имеющих расстройства аутистического спектра, период оказания услуг реабилитации в условиях дневного пр</w:t>
      </w:r>
      <w:r>
        <w:t>ебывания может быть увеличен с 21 дня до 3 месяцев, с сокращением частоты посещения реабилитационных мероприятий до 2 раз в неделю. Содержание реабилитационных мероприятий (количество услуг, их кратность) остается прежним.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3.18. Срок действия направления с</w:t>
      </w:r>
      <w:r>
        <w:t>оставляет 3 месяца со дня его выдачи.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В случае неиспользования направления по уважительным причинам (болезнь инвалида или его законного представителя) по заявлению инвалида или его законного представителя срок действия направления продляется на 1 месяц со </w:t>
      </w:r>
      <w:r>
        <w:t>дня, следующего за днем окончания первоначального срока его действия.</w:t>
      </w:r>
    </w:p>
    <w:p w:rsidR="001C360B" w:rsidRDefault="001C360B">
      <w:pPr>
        <w:pStyle w:val="ConsPlusNormal"/>
        <w:spacing w:after="1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2"/>
        <w:gridCol w:w="9922"/>
        <w:gridCol w:w="113"/>
      </w:tblGrid>
      <w:tr w:rsidR="001C360B">
        <w:tc>
          <w:tcPr>
            <w:tcW w:w="60" w:type="dxa"/>
            <w:shd w:val="clear" w:color="auto" w:fill="CED3F1"/>
          </w:tcPr>
          <w:p w:rsidR="001C360B" w:rsidRDefault="001C360B">
            <w:pPr>
              <w:pStyle w:val="ConsPlusNormal"/>
            </w:pPr>
          </w:p>
        </w:tc>
        <w:tc>
          <w:tcPr>
            <w:tcW w:w="112" w:type="dxa"/>
            <w:shd w:val="clear" w:color="auto" w:fill="F4F3F8"/>
          </w:tcPr>
          <w:p w:rsidR="001C360B" w:rsidRDefault="001C360B">
            <w:pPr>
              <w:pStyle w:val="ConsPlusNormal"/>
            </w:pPr>
          </w:p>
        </w:tc>
        <w:tc>
          <w:tcPr>
            <w:tcW w:w="9921" w:type="dxa"/>
            <w:shd w:val="clear" w:color="auto" w:fill="F4F3F8"/>
            <w:tcMar>
              <w:top w:w="113" w:type="dxa"/>
              <w:bottom w:w="113" w:type="dxa"/>
            </w:tcMar>
          </w:tcPr>
          <w:p w:rsidR="001C360B" w:rsidRDefault="00EC570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C360B" w:rsidRDefault="00EC5708">
            <w:pPr>
              <w:pStyle w:val="ConsPlusNormal"/>
              <w:jc w:val="both"/>
            </w:pPr>
            <w:r>
              <w:rPr>
                <w:color w:val="392C69"/>
              </w:rPr>
              <w:t xml:space="preserve">Нумерация пунктов дана в соответствии с изменениями, внесенными </w:t>
            </w:r>
            <w:hyperlink r:id="rId96" w:tgtFrame="Приказ Министерства труда и социального развития Пермского края от 03.07.2024 N 33-01-03-669 О внесении изменений в приказ Министерства социального развития Пермского края от 06 февраля 2015 г. N СЭД-33-01-03-31 Об утверждении порядков в сфере реабилитаци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</w:t>
            </w:r>
            <w:r>
              <w:rPr>
                <w:color w:val="392C69"/>
              </w:rPr>
              <w:t>ства труда и социального развития Пермского края от 03.07.2024 N 33-01-03-669.</w:t>
            </w:r>
          </w:p>
        </w:tc>
        <w:tc>
          <w:tcPr>
            <w:tcW w:w="113" w:type="dxa"/>
            <w:shd w:val="clear" w:color="auto" w:fill="F4F3F8"/>
          </w:tcPr>
          <w:p w:rsidR="001C360B" w:rsidRDefault="001C360B">
            <w:pPr>
              <w:pStyle w:val="ConsPlusNormal"/>
            </w:pPr>
          </w:p>
        </w:tc>
      </w:tr>
    </w:tbl>
    <w:p w:rsidR="001C360B" w:rsidRDefault="00EC5708">
      <w:pPr>
        <w:pStyle w:val="ConsPlusNormal"/>
        <w:spacing w:before="300"/>
        <w:ind w:firstLine="540"/>
        <w:jc w:val="both"/>
      </w:pPr>
      <w:r>
        <w:t>3.21. Реабилитационный центр делает отметку о выполнении или невыполнении реабилитационных мероприятий социальной реабилитации в ИППСУ.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Title"/>
        <w:jc w:val="center"/>
        <w:outlineLvl w:val="1"/>
      </w:pPr>
      <w:r>
        <w:t>5. Отчетность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ind w:firstLine="540"/>
        <w:jc w:val="both"/>
      </w:pPr>
      <w:r>
        <w:t xml:space="preserve">По окончании заезда </w:t>
      </w:r>
      <w:r>
        <w:t>реабилитационный центр не позднее 5 числа месяца, следующего за отчетным периодом, предоставляет отчет в Министерство: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отчет по форме, утвержденной приказом Министерства социального развития Пермского от 07 декабря 2023 года N 33-01-03-1285 "Об утвержден</w:t>
      </w:r>
      <w:r>
        <w:t>ии ежемесячных форм отчета о фактическом исполнении государственного задания по оказанию государственных услуг (работ) учреждениями, подведомственными Министерству труда и социального развития Пермского края";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- </w:t>
      </w:r>
      <w:hyperlink w:anchor="P1219" w:tgtFrame="ОТЧЕТ">
        <w:r>
          <w:rPr>
            <w:color w:val="0000FF"/>
          </w:rPr>
          <w:t>отчет</w:t>
        </w:r>
      </w:hyperlink>
      <w:r>
        <w:t xml:space="preserve"> об оказании услуги реабилитации согласно приложению 5 к настоящему Порядку.</w:t>
      </w: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jc w:val="right"/>
        <w:outlineLvl w:val="1"/>
      </w:pPr>
      <w:r>
        <w:t>Приложение 1</w:t>
      </w:r>
    </w:p>
    <w:p w:rsidR="001C360B" w:rsidRDefault="00EC5708">
      <w:pPr>
        <w:pStyle w:val="ConsPlusNormal"/>
        <w:jc w:val="right"/>
      </w:pPr>
      <w:r>
        <w:t>к Порядку</w:t>
      </w:r>
    </w:p>
    <w:p w:rsidR="001C360B" w:rsidRDefault="00EC5708">
      <w:pPr>
        <w:pStyle w:val="ConsPlusNormal"/>
        <w:jc w:val="right"/>
      </w:pPr>
      <w:r>
        <w:t>выдачи направлений</w:t>
      </w:r>
    </w:p>
    <w:p w:rsidR="001C360B" w:rsidRDefault="00EC5708">
      <w:pPr>
        <w:pStyle w:val="ConsPlusNormal"/>
        <w:jc w:val="right"/>
      </w:pPr>
      <w:r>
        <w:t>на оказание услуг реабилитации</w:t>
      </w:r>
    </w:p>
    <w:p w:rsidR="001C360B" w:rsidRDefault="00EC5708">
      <w:pPr>
        <w:pStyle w:val="ConsPlusNormal"/>
        <w:jc w:val="right"/>
      </w:pPr>
      <w:r>
        <w:t>в полустационарной форме</w:t>
      </w:r>
    </w:p>
    <w:p w:rsidR="001C360B" w:rsidRDefault="00EC5708">
      <w:pPr>
        <w:pStyle w:val="ConsPlusNormal"/>
        <w:jc w:val="right"/>
      </w:pPr>
      <w:r>
        <w:t>социального обслуживания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jc w:val="center"/>
      </w:pPr>
      <w:r>
        <w:t>СВЕДЕНИЯ</w:t>
      </w:r>
    </w:p>
    <w:p w:rsidR="001C360B" w:rsidRDefault="00EC5708">
      <w:pPr>
        <w:pStyle w:val="ConsPlusNormal"/>
        <w:jc w:val="center"/>
      </w:pPr>
      <w:r>
        <w:t>о составе семьи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ind w:firstLine="540"/>
        <w:jc w:val="both"/>
      </w:pPr>
      <w:r>
        <w:t xml:space="preserve">Я, </w:t>
      </w:r>
      <w:r>
        <w:t>_________________________________, сообщаю о том, что моя семья состоит из следующих членов:</w:t>
      </w:r>
    </w:p>
    <w:p w:rsidR="001C360B" w:rsidRDefault="001C360B">
      <w:pPr>
        <w:pStyle w:val="ConsPlusNormal"/>
        <w:jc w:val="both"/>
      </w:pPr>
    </w:p>
    <w:tbl>
      <w:tblPr>
        <w:tblW w:w="8996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6"/>
        <w:gridCol w:w="1480"/>
        <w:gridCol w:w="1417"/>
        <w:gridCol w:w="1909"/>
      </w:tblGrid>
      <w:tr w:rsidR="001C360B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EC5708">
            <w:pPr>
              <w:pStyle w:val="ConsPlusNormal"/>
              <w:jc w:val="center"/>
            </w:pPr>
            <w:r>
              <w:t>Реквизиты документа, удостоверяющего личность</w:t>
            </w:r>
          </w:p>
        </w:tc>
      </w:tr>
      <w:tr w:rsidR="001C360B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</w:tr>
      <w:tr w:rsidR="001C360B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</w:tr>
      <w:tr w:rsidR="001C360B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</w:tr>
      <w:tr w:rsidR="001C360B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0B" w:rsidRDefault="001C360B">
            <w:pPr>
              <w:pStyle w:val="ConsPlusNormal"/>
            </w:pPr>
          </w:p>
        </w:tc>
      </w:tr>
    </w:tbl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ind w:firstLine="540"/>
        <w:jc w:val="both"/>
      </w:pPr>
      <w:r>
        <w:t xml:space="preserve">Достоверность и полноту </w:t>
      </w:r>
      <w:r>
        <w:t>указанных сведений подтверждаю.</w:t>
      </w:r>
    </w:p>
    <w:p w:rsidR="001C360B" w:rsidRDefault="001C360B">
      <w:pPr>
        <w:pStyle w:val="ConsPlusNormal"/>
        <w:jc w:val="both"/>
      </w:pPr>
    </w:p>
    <w:tbl>
      <w:tblPr>
        <w:tblW w:w="907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7"/>
        <w:gridCol w:w="4024"/>
      </w:tblGrid>
      <w:tr w:rsidR="001C360B">
        <w:tc>
          <w:tcPr>
            <w:tcW w:w="5046" w:type="dxa"/>
          </w:tcPr>
          <w:p w:rsidR="001C360B" w:rsidRDefault="00EC5708">
            <w:pPr>
              <w:pStyle w:val="ConsPlusNormal"/>
              <w:jc w:val="both"/>
            </w:pPr>
            <w:r>
              <w:t>"___" ____________ 20___ г.</w:t>
            </w:r>
          </w:p>
        </w:tc>
        <w:tc>
          <w:tcPr>
            <w:tcW w:w="4024" w:type="dxa"/>
          </w:tcPr>
          <w:p w:rsidR="001C360B" w:rsidRDefault="00EC5708">
            <w:pPr>
              <w:pStyle w:val="ConsPlusNormal"/>
              <w:jc w:val="center"/>
            </w:pPr>
            <w:r>
              <w:t>_______________/_______________</w:t>
            </w:r>
          </w:p>
          <w:p w:rsidR="001C360B" w:rsidRDefault="00EC5708">
            <w:pPr>
              <w:pStyle w:val="ConsPlusNormal"/>
              <w:jc w:val="center"/>
            </w:pPr>
            <w:r>
              <w:t>(подпись/ФИО)</w:t>
            </w:r>
          </w:p>
        </w:tc>
      </w:tr>
    </w:tbl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jc w:val="right"/>
        <w:outlineLvl w:val="1"/>
      </w:pPr>
      <w:bookmarkStart w:id="17" w:name="P1084"/>
      <w:bookmarkEnd w:id="17"/>
      <w:r>
        <w:t>Приложение 2</w:t>
      </w:r>
    </w:p>
    <w:p w:rsidR="001C360B" w:rsidRDefault="00EC5708">
      <w:pPr>
        <w:pStyle w:val="ConsPlusNormal"/>
        <w:jc w:val="right"/>
      </w:pPr>
      <w:r>
        <w:t>к Порядку</w:t>
      </w:r>
    </w:p>
    <w:p w:rsidR="001C360B" w:rsidRDefault="00EC5708">
      <w:pPr>
        <w:pStyle w:val="ConsPlusNormal"/>
        <w:jc w:val="right"/>
      </w:pPr>
      <w:r>
        <w:t>выдачи направлений</w:t>
      </w:r>
    </w:p>
    <w:p w:rsidR="001C360B" w:rsidRDefault="00EC5708">
      <w:pPr>
        <w:pStyle w:val="ConsPlusNormal"/>
        <w:jc w:val="right"/>
      </w:pPr>
      <w:r>
        <w:t>на оказание услуг реабилитации</w:t>
      </w:r>
    </w:p>
    <w:p w:rsidR="001C360B" w:rsidRDefault="00EC5708">
      <w:pPr>
        <w:pStyle w:val="ConsPlusNormal"/>
        <w:jc w:val="right"/>
      </w:pPr>
      <w:r>
        <w:t>в полустационарной форме</w:t>
      </w:r>
    </w:p>
    <w:p w:rsidR="001C360B" w:rsidRDefault="00EC5708">
      <w:pPr>
        <w:pStyle w:val="ConsPlusNormal"/>
        <w:jc w:val="right"/>
      </w:pPr>
      <w:r>
        <w:t>социального обслуживания</w:t>
      </w:r>
    </w:p>
    <w:p w:rsidR="001C360B" w:rsidRDefault="001C360B">
      <w:pPr>
        <w:pStyle w:val="ConsPlusNormal"/>
        <w:jc w:val="both"/>
      </w:pPr>
    </w:p>
    <w:tbl>
      <w:tblPr>
        <w:tblW w:w="90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1C360B">
        <w:tc>
          <w:tcPr>
            <w:tcW w:w="9014" w:type="dxa"/>
          </w:tcPr>
          <w:p w:rsidR="001C360B" w:rsidRDefault="00EC5708">
            <w:pPr>
              <w:pStyle w:val="ConsPlusNormal"/>
              <w:jc w:val="center"/>
            </w:pPr>
            <w:r>
              <w:t>НАПРАВЛЕНИЕ N</w:t>
            </w:r>
          </w:p>
        </w:tc>
      </w:tr>
      <w:tr w:rsidR="001C360B">
        <w:tc>
          <w:tcPr>
            <w:tcW w:w="9014" w:type="dxa"/>
          </w:tcPr>
          <w:p w:rsidR="001C360B" w:rsidRDefault="00EC5708">
            <w:pPr>
              <w:pStyle w:val="ConsPlusNormal"/>
              <w:jc w:val="both"/>
            </w:pPr>
            <w:r>
              <w:t>Выдано</w:t>
            </w:r>
          </w:p>
          <w:p w:rsidR="001C360B" w:rsidRDefault="00EC570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1C360B" w:rsidRDefault="00EC5708">
            <w:pPr>
              <w:pStyle w:val="ConsPlusNormal"/>
              <w:jc w:val="center"/>
            </w:pPr>
            <w:r>
              <w:t>Ф.И.О.</w:t>
            </w:r>
          </w:p>
          <w:p w:rsidR="001C360B" w:rsidRDefault="00EC5708">
            <w:pPr>
              <w:pStyle w:val="ConsPlusNormal"/>
              <w:jc w:val="both"/>
            </w:pPr>
            <w:r>
              <w:t>Дата рождения ____________________________________________________________</w:t>
            </w:r>
          </w:p>
          <w:p w:rsidR="001C360B" w:rsidRDefault="00EC5708">
            <w:pPr>
              <w:pStyle w:val="ConsPlusNormal"/>
              <w:jc w:val="both"/>
            </w:pPr>
            <w:r>
              <w:t>Документ, удостоверяющий личность ________________________________________</w:t>
            </w:r>
          </w:p>
          <w:p w:rsidR="001C360B" w:rsidRDefault="00EC5708">
            <w:pPr>
              <w:pStyle w:val="ConsPlusNormal"/>
              <w:jc w:val="both"/>
            </w:pPr>
            <w:r>
              <w:t>__________________</w:t>
            </w:r>
            <w:r>
              <w:t>_______________________________________________________</w:t>
            </w:r>
          </w:p>
          <w:p w:rsidR="001C360B" w:rsidRDefault="00EC5708">
            <w:pPr>
              <w:pStyle w:val="ConsPlusNormal"/>
            </w:pPr>
            <w:r>
              <w:t>Адрес (место жительства) _________________________________________________________________________</w:t>
            </w:r>
          </w:p>
          <w:p w:rsidR="001C360B" w:rsidRDefault="00EC570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1C360B" w:rsidRDefault="00EC5708">
            <w:pPr>
              <w:pStyle w:val="ConsPlusNormal"/>
            </w:pPr>
            <w:r>
              <w:t>На предоставление услуг</w:t>
            </w:r>
          </w:p>
          <w:p w:rsidR="001C360B" w:rsidRDefault="00EC5708">
            <w:pPr>
              <w:pStyle w:val="ConsPlusNormal"/>
            </w:pPr>
            <w:r>
              <w:t>реа</w:t>
            </w:r>
            <w:r>
              <w:t>билитации ____________________________________________________________</w:t>
            </w:r>
          </w:p>
          <w:p w:rsidR="001C360B" w:rsidRDefault="00EC570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1C360B" w:rsidRDefault="00EC5708">
            <w:pPr>
              <w:pStyle w:val="ConsPlusNormal"/>
              <w:jc w:val="center"/>
            </w:pPr>
            <w:r>
              <w:t>(в условиях временного/дневного пребывания; в дистанционном формате)</w:t>
            </w:r>
          </w:p>
          <w:p w:rsidR="001C360B" w:rsidRDefault="00EC5708">
            <w:pPr>
              <w:pStyle w:val="ConsPlusNormal"/>
            </w:pPr>
            <w:r>
              <w:t>Название реабилитационного центра ________</w:t>
            </w:r>
            <w:r>
              <w:t>_________________________________________________________________</w:t>
            </w:r>
          </w:p>
          <w:p w:rsidR="001C360B" w:rsidRDefault="00EC5708">
            <w:pPr>
              <w:pStyle w:val="ConsPlusNormal"/>
              <w:jc w:val="both"/>
            </w:pPr>
            <w:r>
              <w:t>С __________________________ по __________________________________________</w:t>
            </w:r>
          </w:p>
          <w:p w:rsidR="001C360B" w:rsidRDefault="00EC5708">
            <w:pPr>
              <w:pStyle w:val="ConsPlusNormal"/>
            </w:pPr>
            <w:r>
              <w:t>Дата выдачи _________________________________________________________________________</w:t>
            </w:r>
          </w:p>
          <w:p w:rsidR="001C360B" w:rsidRDefault="00EC5708">
            <w:pPr>
              <w:pStyle w:val="ConsPlusNormal"/>
            </w:pPr>
            <w:r>
              <w:t>Место выдачи ________________</w:t>
            </w:r>
            <w:r>
              <w:t>_________________________________________________________</w:t>
            </w:r>
          </w:p>
          <w:p w:rsidR="001C360B" w:rsidRDefault="00EC5708">
            <w:pPr>
              <w:pStyle w:val="ConsPlusNormal"/>
              <w:jc w:val="both"/>
            </w:pPr>
            <w:r>
              <w:t>(название территориального, межрайонного территориального управления)</w:t>
            </w:r>
          </w:p>
          <w:p w:rsidR="001C360B" w:rsidRDefault="00EC5708">
            <w:pPr>
              <w:pStyle w:val="ConsPlusNormal"/>
              <w:jc w:val="both"/>
            </w:pPr>
            <w:r>
              <w:t>Сумма для оплаты инвалидом ______________________________________________</w:t>
            </w:r>
          </w:p>
          <w:p w:rsidR="001C360B" w:rsidRDefault="001C360B">
            <w:pPr>
              <w:pStyle w:val="ConsPlusNormal"/>
            </w:pPr>
          </w:p>
          <w:p w:rsidR="001C360B" w:rsidRDefault="00EC5708">
            <w:pPr>
              <w:pStyle w:val="ConsPlusNormal"/>
            </w:pPr>
            <w:r>
              <w:t>Специалист территориального управления</w:t>
            </w:r>
          </w:p>
          <w:p w:rsidR="001C360B" w:rsidRDefault="00EC5708">
            <w:pPr>
              <w:pStyle w:val="ConsPlusNormal"/>
            </w:pPr>
            <w:r>
              <w:t>____________________________________</w:t>
            </w:r>
          </w:p>
          <w:p w:rsidR="001C360B" w:rsidRDefault="00EC5708">
            <w:pPr>
              <w:pStyle w:val="ConsPlusNormal"/>
              <w:jc w:val="both"/>
            </w:pPr>
            <w:r>
              <w:t>подпись</w:t>
            </w:r>
          </w:p>
          <w:p w:rsidR="001C360B" w:rsidRDefault="00EC5708">
            <w:pPr>
              <w:pStyle w:val="ConsPlusNormal"/>
            </w:pPr>
            <w:r>
              <w:t>Начальник территориального управления</w:t>
            </w:r>
          </w:p>
          <w:p w:rsidR="001C360B" w:rsidRDefault="00EC5708">
            <w:pPr>
              <w:pStyle w:val="ConsPlusNormal"/>
            </w:pPr>
            <w:r>
              <w:t>_____________________________________</w:t>
            </w:r>
          </w:p>
          <w:p w:rsidR="001C360B" w:rsidRDefault="00EC5708">
            <w:pPr>
              <w:pStyle w:val="ConsPlusNormal"/>
              <w:jc w:val="both"/>
            </w:pPr>
            <w:r>
              <w:t>подпись</w:t>
            </w:r>
          </w:p>
          <w:p w:rsidR="001C360B" w:rsidRDefault="00EC5708">
            <w:pPr>
              <w:pStyle w:val="ConsPlusNormal"/>
              <w:jc w:val="right"/>
            </w:pPr>
            <w:r>
              <w:t>М.П.</w:t>
            </w:r>
          </w:p>
        </w:tc>
      </w:tr>
    </w:tbl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jc w:val="right"/>
        <w:outlineLvl w:val="1"/>
      </w:pPr>
      <w:r>
        <w:t>Приложение 3</w:t>
      </w:r>
    </w:p>
    <w:p w:rsidR="001C360B" w:rsidRDefault="00EC5708">
      <w:pPr>
        <w:pStyle w:val="ConsPlusNormal"/>
        <w:jc w:val="right"/>
      </w:pPr>
      <w:r>
        <w:t>к Порядку</w:t>
      </w:r>
    </w:p>
    <w:p w:rsidR="001C360B" w:rsidRDefault="00EC5708">
      <w:pPr>
        <w:pStyle w:val="ConsPlusNormal"/>
        <w:jc w:val="right"/>
      </w:pPr>
      <w:r>
        <w:t>выдачи направлений</w:t>
      </w:r>
    </w:p>
    <w:p w:rsidR="001C360B" w:rsidRDefault="00EC5708">
      <w:pPr>
        <w:pStyle w:val="ConsPlusNormal"/>
        <w:jc w:val="right"/>
      </w:pPr>
      <w:r>
        <w:t>на оказание услуг реабилитации</w:t>
      </w:r>
    </w:p>
    <w:p w:rsidR="001C360B" w:rsidRDefault="00EC5708">
      <w:pPr>
        <w:pStyle w:val="ConsPlusNormal"/>
        <w:jc w:val="right"/>
      </w:pPr>
      <w:r>
        <w:t>в полустационарной форме</w:t>
      </w:r>
    </w:p>
    <w:p w:rsidR="001C360B" w:rsidRDefault="00EC5708">
      <w:pPr>
        <w:pStyle w:val="ConsPlusNormal"/>
        <w:jc w:val="right"/>
      </w:pPr>
      <w:r>
        <w:t xml:space="preserve">социального </w:t>
      </w:r>
      <w:r>
        <w:t>обслуживания</w:t>
      </w:r>
    </w:p>
    <w:p w:rsidR="001C360B" w:rsidRDefault="001C360B">
      <w:pPr>
        <w:pStyle w:val="ConsPlusNormal"/>
        <w:jc w:val="both"/>
      </w:pPr>
    </w:p>
    <w:tbl>
      <w:tblPr>
        <w:tblW w:w="90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1C360B">
        <w:tc>
          <w:tcPr>
            <w:tcW w:w="9014" w:type="dxa"/>
          </w:tcPr>
          <w:p w:rsidR="001C360B" w:rsidRDefault="00EC5708">
            <w:pPr>
              <w:pStyle w:val="ConsPlusNormal"/>
              <w:jc w:val="center"/>
            </w:pPr>
            <w:bookmarkStart w:id="18" w:name="P1130"/>
            <w:bookmarkEnd w:id="18"/>
            <w:r>
              <w:t>ЗАКЛЮЧЕНИЕ</w:t>
            </w:r>
          </w:p>
          <w:p w:rsidR="001C360B" w:rsidRDefault="00EC5708">
            <w:pPr>
              <w:pStyle w:val="ConsPlusNormal"/>
              <w:jc w:val="center"/>
            </w:pPr>
            <w:r>
              <w:t>мультидисциплинарной реабилитационной команды</w:t>
            </w:r>
          </w:p>
        </w:tc>
      </w:tr>
      <w:tr w:rsidR="001C360B">
        <w:tc>
          <w:tcPr>
            <w:tcW w:w="9014" w:type="dxa"/>
          </w:tcPr>
          <w:p w:rsidR="001C360B" w:rsidRDefault="00EC5708">
            <w:pPr>
              <w:pStyle w:val="ConsPlusNormal"/>
              <w:ind w:firstLine="283"/>
              <w:jc w:val="both"/>
            </w:pPr>
            <w:r>
              <w:t>ФИО (инвалида): _______________________________________________________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Год рождения (возраст): _________________________________________________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 xml:space="preserve">Группа инвалидности: </w:t>
            </w:r>
            <w:r>
              <w:t>__________________________________________________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Срок переосвидетельствования: __________________________________________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Домашний адрес:_______________________________________________________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Диагноз: ____________________________________________________</w:t>
            </w:r>
            <w:r>
              <w:t>_____________________</w:t>
            </w:r>
          </w:p>
          <w:p w:rsidR="001C360B" w:rsidRDefault="00EC570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Оценка эффективности курса реабилитации по его окончании</w:t>
            </w:r>
          </w:p>
          <w:p w:rsidR="001C360B" w:rsidRDefault="00EC570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Рекомендованное количество ре</w:t>
            </w:r>
            <w:r>
              <w:t>абилитационных курсов в год</w:t>
            </w:r>
          </w:p>
          <w:p w:rsidR="001C360B" w:rsidRDefault="00EC570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1C360B" w:rsidRDefault="00EC570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1C360B" w:rsidRDefault="001C360B">
            <w:pPr>
              <w:pStyle w:val="ConsPlusNormal"/>
            </w:pP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Члены комиссии мультидисциплинарной реабилитационной команды:</w:t>
            </w:r>
          </w:p>
          <w:p w:rsidR="001C360B" w:rsidRDefault="001C360B">
            <w:pPr>
              <w:pStyle w:val="ConsPlusNormal"/>
            </w:pP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 xml:space="preserve">Врач </w:t>
            </w:r>
            <w:r>
              <w:t>________________________________________________ (_______________)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Кинезиотерапевт (инструктор ЛФК) _____________________ (_______________)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Психолог ____________________________________________ (_______________)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Логопед ____________________________________</w:t>
            </w:r>
            <w:r>
              <w:t>_________ (_______________)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Специалист по реабилитации (эрготерапевт) ______________ (_______________)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Заведующий отделением ________________________________(_______________)</w:t>
            </w:r>
          </w:p>
        </w:tc>
      </w:tr>
    </w:tbl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jc w:val="right"/>
        <w:outlineLvl w:val="1"/>
      </w:pPr>
      <w:bookmarkStart w:id="19" w:name="P1158"/>
      <w:bookmarkEnd w:id="19"/>
      <w:r>
        <w:t>Приложение 4</w:t>
      </w:r>
    </w:p>
    <w:p w:rsidR="001C360B" w:rsidRDefault="00EC5708">
      <w:pPr>
        <w:pStyle w:val="ConsPlusNormal"/>
        <w:jc w:val="right"/>
      </w:pPr>
      <w:r>
        <w:t>к Порядку</w:t>
      </w:r>
    </w:p>
    <w:p w:rsidR="001C360B" w:rsidRDefault="00EC5708">
      <w:pPr>
        <w:pStyle w:val="ConsPlusNormal"/>
        <w:jc w:val="right"/>
      </w:pPr>
      <w:r>
        <w:t>выдачи направлений</w:t>
      </w:r>
    </w:p>
    <w:p w:rsidR="001C360B" w:rsidRDefault="00EC5708">
      <w:pPr>
        <w:pStyle w:val="ConsPlusNormal"/>
        <w:jc w:val="right"/>
      </w:pPr>
      <w:r>
        <w:t>на оказание услуг реабилитации</w:t>
      </w:r>
    </w:p>
    <w:p w:rsidR="001C360B" w:rsidRDefault="00EC5708">
      <w:pPr>
        <w:pStyle w:val="ConsPlusNormal"/>
        <w:jc w:val="right"/>
      </w:pPr>
      <w:r>
        <w:t xml:space="preserve">в </w:t>
      </w:r>
      <w:r>
        <w:t>полустационарной форме</w:t>
      </w:r>
    </w:p>
    <w:p w:rsidR="001C360B" w:rsidRDefault="00EC5708">
      <w:pPr>
        <w:pStyle w:val="ConsPlusNormal"/>
        <w:jc w:val="right"/>
      </w:pPr>
      <w:r>
        <w:t>социального обслуживания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Title"/>
        <w:jc w:val="center"/>
        <w:outlineLvl w:val="2"/>
      </w:pPr>
      <w:r>
        <w:t>ДОКУМЕНТЫ,</w:t>
      </w:r>
    </w:p>
    <w:p w:rsidR="001C360B" w:rsidRDefault="00EC5708">
      <w:pPr>
        <w:pStyle w:val="ConsPlusTitle"/>
        <w:jc w:val="center"/>
      </w:pPr>
      <w:r>
        <w:t>необходимые для прохождения курса реабилитации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ind w:firstLine="540"/>
        <w:jc w:val="both"/>
      </w:pPr>
      <w:r>
        <w:t>1. Паспорт получателя услуг реабилитации.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2. Паспорт законно представителя получателя услуг реабилитации (при наличии законного представителя).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 С</w:t>
      </w:r>
      <w:r>
        <w:t>правка об инвалидности.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4. Индивидуальная программа реабилитации и абилитации.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5. Индивидуальная программа предоставления социальных услуг.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6. Справка об отсутствии противопоказаний к предоставлению услуг реабилитации, выдаваемая учреждением здравоохранени</w:t>
      </w:r>
      <w:r>
        <w:t>я.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7. Справка об отсутствии инфекционных заболеваний, карантина в доме, отсутствие контактов с инфекционными больными за последние 14 дней, действительна в течение трех дней с момента выдачи.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8. Выписка из отделения медицинской реабилитации, медицинской ор</w:t>
      </w:r>
      <w:r>
        <w:t>ганизации и амбулаторная карта.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9. Результаты анализов и исследований (на официальных бланках) для прохождения курса реабилитации инвалида в условиях временного пребывания: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анализ крови на сифилис (RW), действителен 3 месяца с момента выдачи;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анализ ка</w:t>
      </w:r>
      <w:r>
        <w:t>ла на яйца гельминтов, действителен 10 дней с момента выдачи;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флюорография легких или рентгенография органов грудной клетки (легких), для нетранспортабельных и маломобильных граждан - исследование мокроты на кислотоустойчивые микобактерии методом микроск</w:t>
      </w:r>
      <w:r>
        <w:t>опии, действителен 12 месяцев с момента выдачи;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бактериологическое исследование на группу возбудителей кишечных инфекций, действителен 10 дней с момента выдачи;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анализ на дифтерийную палочку (мазок), действителен 14 дней с момента выдачи;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- сведения о </w:t>
      </w:r>
      <w:r>
        <w:t>вакцинации против дифтерии и других профилактических прививках, данные о медицинских противопоказаниях к вакцинации либо отказ от прививок (сведения предоставляются при наличии).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Title"/>
        <w:jc w:val="center"/>
        <w:outlineLvl w:val="2"/>
      </w:pPr>
      <w:r>
        <w:t>ДОКУМЕНТЫ,</w:t>
      </w:r>
    </w:p>
    <w:p w:rsidR="001C360B" w:rsidRDefault="00EC5708">
      <w:pPr>
        <w:pStyle w:val="ConsPlusTitle"/>
        <w:jc w:val="center"/>
      </w:pPr>
      <w:r>
        <w:t>необходимые для прохождения курса реабилитации</w:t>
      </w:r>
    </w:p>
    <w:p w:rsidR="001C360B" w:rsidRDefault="00EC5708">
      <w:pPr>
        <w:pStyle w:val="ConsPlusTitle"/>
        <w:jc w:val="center"/>
      </w:pPr>
      <w:r>
        <w:t>ребенка-инвалида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ind w:firstLine="540"/>
        <w:jc w:val="both"/>
      </w:pPr>
      <w:r>
        <w:t>1. Паспорт родителя (законного представителя) ребенка-инвалида.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2. Свидетельство о рождении ребенка-инвалида/ паспорт ребенка-инвалида с 14 лет.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3. Справка об инвалидности.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4. Индивидуальная программа реабилитации и абилитации.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 xml:space="preserve">5. Индивидуальная программа </w:t>
      </w:r>
      <w:r>
        <w:t>предоставления социальных услуг.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6. Справка об отсутствии противопоказаний к предоставлению услуг реабилитации, выдаваемая учреждением здравоохранения.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7. Справка об отсутствии инфекционных заболеваний, карантина в доме, отсутствие контактов с инфекционным</w:t>
      </w:r>
      <w:r>
        <w:t>и больными за последние 14 дней, действительна в течение трех дней с момента выдачи.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8. Выписка из отделения медицинской реабилитации, медицинской организации и амбулаторная карта.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9. Результаты анализов и исследований (на официальных бланках) для прохожде</w:t>
      </w:r>
      <w:r>
        <w:t>ния курса реабилитации ребенка-инвалида в условиях временного пребывания: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анализ кала на яйца гельминтов, действителен 10 дней с момента выдачи;</w:t>
      </w:r>
    </w:p>
    <w:p w:rsidR="001C360B" w:rsidRDefault="00EC5708">
      <w:pPr>
        <w:pStyle w:val="ConsPlusNormal"/>
        <w:spacing w:before="240"/>
        <w:ind w:firstLine="540"/>
        <w:jc w:val="both"/>
      </w:pPr>
      <w:r>
        <w:t>- для детей с 15 лет включительно: флюорография легких или рентгенография органов грудной клетки (легких), дл</w:t>
      </w:r>
      <w:r>
        <w:t>я нетранспортабельных и маломобильных граждан - исследование мокроты на кислотоустойчивые микобактерии методом микроскопии, действителен 12 месяцев с момента выдачи.</w:t>
      </w: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jc w:val="right"/>
        <w:outlineLvl w:val="1"/>
      </w:pPr>
      <w:r>
        <w:t>Приложение 5</w:t>
      </w:r>
    </w:p>
    <w:p w:rsidR="001C360B" w:rsidRDefault="00EC5708">
      <w:pPr>
        <w:pStyle w:val="ConsPlusNormal"/>
        <w:jc w:val="right"/>
      </w:pPr>
      <w:r>
        <w:t>к Порядку</w:t>
      </w:r>
    </w:p>
    <w:p w:rsidR="001C360B" w:rsidRDefault="00EC5708">
      <w:pPr>
        <w:pStyle w:val="ConsPlusNormal"/>
        <w:jc w:val="right"/>
      </w:pPr>
      <w:r>
        <w:t>выдачи направлений</w:t>
      </w:r>
    </w:p>
    <w:p w:rsidR="001C360B" w:rsidRDefault="00EC5708">
      <w:pPr>
        <w:pStyle w:val="ConsPlusNormal"/>
        <w:jc w:val="right"/>
      </w:pPr>
      <w:r>
        <w:t>на оказание услуг реабилитации</w:t>
      </w:r>
    </w:p>
    <w:p w:rsidR="001C360B" w:rsidRDefault="00EC5708">
      <w:pPr>
        <w:pStyle w:val="ConsPlusNormal"/>
        <w:jc w:val="right"/>
      </w:pPr>
      <w:r>
        <w:t>в полустацио</w:t>
      </w:r>
      <w:r>
        <w:t>нарной форме</w:t>
      </w:r>
    </w:p>
    <w:p w:rsidR="001C360B" w:rsidRDefault="00EC5708">
      <w:pPr>
        <w:pStyle w:val="ConsPlusNormal"/>
        <w:jc w:val="right"/>
      </w:pPr>
      <w:r>
        <w:t>социального обслуживания</w:t>
      </w:r>
    </w:p>
    <w:p w:rsidR="001C360B" w:rsidRDefault="001C360B">
      <w:pPr>
        <w:pStyle w:val="ConsPlusNormal"/>
        <w:jc w:val="both"/>
      </w:pPr>
    </w:p>
    <w:tbl>
      <w:tblPr>
        <w:tblW w:w="907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1C360B">
        <w:tc>
          <w:tcPr>
            <w:tcW w:w="4479" w:type="dxa"/>
          </w:tcPr>
          <w:p w:rsidR="001C360B" w:rsidRDefault="001C360B">
            <w:pPr>
              <w:pStyle w:val="ConsPlusNormal"/>
            </w:pPr>
          </w:p>
        </w:tc>
        <w:tc>
          <w:tcPr>
            <w:tcW w:w="4591" w:type="dxa"/>
          </w:tcPr>
          <w:p w:rsidR="001C360B" w:rsidRDefault="00EC5708">
            <w:pPr>
              <w:pStyle w:val="ConsPlusNonformat"/>
              <w:jc w:val="both"/>
            </w:pPr>
            <w:r>
              <w:t>УТВЕРЖДАЮ</w:t>
            </w:r>
          </w:p>
          <w:p w:rsidR="001C360B" w:rsidRDefault="00EC5708">
            <w:pPr>
              <w:pStyle w:val="ConsPlusNonformat"/>
              <w:jc w:val="both"/>
            </w:pPr>
            <w:r>
              <w:t>Начальник территориального</w:t>
            </w:r>
          </w:p>
          <w:p w:rsidR="001C360B" w:rsidRDefault="00EC5708">
            <w:pPr>
              <w:pStyle w:val="ConsPlusNonformat"/>
              <w:jc w:val="both"/>
            </w:pPr>
            <w:r>
              <w:t>управления</w:t>
            </w:r>
          </w:p>
          <w:p w:rsidR="001C360B" w:rsidRDefault="00EC5708">
            <w:pPr>
              <w:pStyle w:val="ConsPlusNonformat"/>
              <w:jc w:val="both"/>
            </w:pPr>
            <w:r>
              <w:t>Министерства труда</w:t>
            </w:r>
          </w:p>
          <w:p w:rsidR="001C360B" w:rsidRDefault="00EC5708">
            <w:pPr>
              <w:pStyle w:val="ConsPlusNonformat"/>
              <w:jc w:val="both"/>
            </w:pPr>
            <w:r>
              <w:t>социального</w:t>
            </w:r>
          </w:p>
          <w:p w:rsidR="001C360B" w:rsidRDefault="00EC5708">
            <w:pPr>
              <w:pStyle w:val="ConsPlusNonformat"/>
              <w:jc w:val="both"/>
            </w:pPr>
            <w:r>
              <w:t>развития Пермского края</w:t>
            </w:r>
          </w:p>
          <w:p w:rsidR="001C360B" w:rsidRDefault="00EC5708">
            <w:pPr>
              <w:pStyle w:val="ConsPlusNonformat"/>
              <w:jc w:val="both"/>
            </w:pPr>
            <w:r>
              <w:t>"___" _____       г.</w:t>
            </w:r>
            <w:bookmarkStart w:id="20" w:name="P1219"/>
            <w:bookmarkEnd w:id="20"/>
          </w:p>
        </w:tc>
      </w:tr>
      <w:tr w:rsidR="001C360B">
        <w:tc>
          <w:tcPr>
            <w:tcW w:w="9070" w:type="dxa"/>
            <w:gridSpan w:val="2"/>
          </w:tcPr>
          <w:p w:rsidR="001C360B" w:rsidRDefault="00EC5708">
            <w:pPr>
              <w:pStyle w:val="ConsPlusNormal"/>
              <w:jc w:val="center"/>
            </w:pPr>
            <w:r>
              <w:t>ОТЧЕТ</w:t>
            </w:r>
          </w:p>
          <w:p w:rsidR="001C360B" w:rsidRDefault="00EC5708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:rsidR="001C360B" w:rsidRDefault="00EC5708">
            <w:pPr>
              <w:pStyle w:val="ConsPlusNormal"/>
              <w:jc w:val="center"/>
            </w:pPr>
            <w:r>
              <w:t xml:space="preserve">(наименование </w:t>
            </w:r>
            <w:r>
              <w:t>реабилитационного центра)</w:t>
            </w:r>
          </w:p>
          <w:p w:rsidR="001C360B" w:rsidRDefault="00EC5708">
            <w:pPr>
              <w:pStyle w:val="ConsPlusNormal"/>
              <w:ind w:firstLine="283"/>
              <w:jc w:val="both"/>
            </w:pPr>
            <w:r>
              <w:t>об оказании услуги реабилитации</w:t>
            </w:r>
          </w:p>
          <w:p w:rsidR="001C360B" w:rsidRDefault="00EC5708">
            <w:pPr>
              <w:pStyle w:val="ConsPlusNormal"/>
              <w:jc w:val="center"/>
            </w:pPr>
            <w:r>
              <w:t>за __________________ месяц 20__ г.</w:t>
            </w:r>
          </w:p>
        </w:tc>
      </w:tr>
      <w:tr w:rsidR="001C360B">
        <w:tc>
          <w:tcPr>
            <w:tcW w:w="9070" w:type="dxa"/>
            <w:gridSpan w:val="2"/>
          </w:tcPr>
          <w:p w:rsidR="001C360B" w:rsidRDefault="00EC5708">
            <w:pPr>
              <w:pStyle w:val="ConsPlusNormal"/>
              <w:jc w:val="both"/>
            </w:pPr>
            <w:r>
              <w:t>N п/п</w:t>
            </w:r>
          </w:p>
          <w:p w:rsidR="001C360B" w:rsidRDefault="00EC5708">
            <w:pPr>
              <w:pStyle w:val="ConsPlusNormal"/>
              <w:jc w:val="both"/>
            </w:pPr>
            <w:r>
              <w:t>Ф.И.О., дата рождения гражданина</w:t>
            </w:r>
          </w:p>
          <w:p w:rsidR="001C360B" w:rsidRDefault="00EC5708">
            <w:pPr>
              <w:pStyle w:val="ConsPlusNormal"/>
              <w:jc w:val="both"/>
            </w:pPr>
            <w:r>
              <w:t>Документ, удостоверяющий личность (серия, номер, дата выдачи)</w:t>
            </w:r>
          </w:p>
          <w:p w:rsidR="001C360B" w:rsidRDefault="00EC5708">
            <w:pPr>
              <w:pStyle w:val="ConsPlusNormal"/>
              <w:jc w:val="both"/>
            </w:pPr>
            <w:r>
              <w:t>Адрес места жительства</w:t>
            </w:r>
          </w:p>
          <w:p w:rsidR="001C360B" w:rsidRDefault="00EC5708">
            <w:pPr>
              <w:pStyle w:val="ConsPlusNormal"/>
              <w:jc w:val="both"/>
            </w:pPr>
            <w:r>
              <w:t>Номер, дата выдачи направления</w:t>
            </w:r>
          </w:p>
          <w:p w:rsidR="001C360B" w:rsidRDefault="00EC5708">
            <w:pPr>
              <w:pStyle w:val="ConsPlusNormal"/>
              <w:jc w:val="both"/>
            </w:pPr>
            <w:r>
              <w:t>Период</w:t>
            </w:r>
            <w:r>
              <w:t xml:space="preserve"> оказания услуги реабилитации</w:t>
            </w:r>
          </w:p>
          <w:p w:rsidR="001C360B" w:rsidRDefault="00EC5708">
            <w:pPr>
              <w:pStyle w:val="ConsPlusNormal"/>
              <w:jc w:val="both"/>
            </w:pPr>
            <w:r>
              <w:t>Подпись клиента</w:t>
            </w:r>
          </w:p>
          <w:p w:rsidR="001C360B" w:rsidRDefault="00EC5708">
            <w:pPr>
              <w:pStyle w:val="ConsPlusNormal"/>
              <w:jc w:val="both"/>
            </w:pPr>
            <w:r>
              <w:t>1</w:t>
            </w:r>
          </w:p>
          <w:p w:rsidR="001C360B" w:rsidRDefault="00EC5708">
            <w:pPr>
              <w:pStyle w:val="ConsPlusNormal"/>
              <w:jc w:val="both"/>
            </w:pPr>
            <w:r>
              <w:t>2</w:t>
            </w:r>
          </w:p>
          <w:p w:rsidR="001C360B" w:rsidRDefault="00EC5708">
            <w:pPr>
              <w:pStyle w:val="ConsPlusNormal"/>
              <w:jc w:val="both"/>
            </w:pPr>
            <w:r>
              <w:t>...</w:t>
            </w:r>
          </w:p>
          <w:p w:rsidR="001C360B" w:rsidRDefault="00EC5708">
            <w:pPr>
              <w:pStyle w:val="ConsPlusNormal"/>
              <w:jc w:val="both"/>
            </w:pPr>
            <w:r>
              <w:t>________________________________________________________________________</w:t>
            </w:r>
          </w:p>
          <w:p w:rsidR="001C360B" w:rsidRDefault="001C360B">
            <w:pPr>
              <w:pStyle w:val="ConsPlusNormal"/>
            </w:pPr>
          </w:p>
          <w:p w:rsidR="001C360B" w:rsidRDefault="00EC5708">
            <w:pPr>
              <w:pStyle w:val="ConsPlusNormal"/>
              <w:jc w:val="both"/>
            </w:pPr>
            <w:r>
              <w:t>(подпись руководителя реабилитационного центра)(расшифровка подписи)</w:t>
            </w:r>
          </w:p>
          <w:p w:rsidR="001C360B" w:rsidRDefault="001C360B">
            <w:pPr>
              <w:pStyle w:val="ConsPlusNormal"/>
            </w:pPr>
          </w:p>
          <w:p w:rsidR="001C360B" w:rsidRDefault="00EC5708">
            <w:pPr>
              <w:pStyle w:val="ConsPlusNormal"/>
              <w:jc w:val="right"/>
            </w:pPr>
            <w:r>
              <w:t>М.П.</w:t>
            </w:r>
          </w:p>
        </w:tc>
      </w:tr>
    </w:tbl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jc w:val="right"/>
        <w:outlineLvl w:val="0"/>
      </w:pPr>
      <w:r>
        <w:t>Приложение 3</w:t>
      </w:r>
    </w:p>
    <w:p w:rsidR="001C360B" w:rsidRDefault="00EC5708">
      <w:pPr>
        <w:pStyle w:val="ConsPlusNormal"/>
        <w:jc w:val="right"/>
      </w:pPr>
      <w:r>
        <w:t>к Приказу</w:t>
      </w:r>
    </w:p>
    <w:p w:rsidR="001C360B" w:rsidRDefault="00EC5708">
      <w:pPr>
        <w:pStyle w:val="ConsPlusNormal"/>
        <w:jc w:val="right"/>
      </w:pPr>
      <w:r>
        <w:t>Министерства социального</w:t>
      </w:r>
    </w:p>
    <w:p w:rsidR="001C360B" w:rsidRDefault="00EC5708">
      <w:pPr>
        <w:pStyle w:val="ConsPlusNormal"/>
        <w:jc w:val="right"/>
      </w:pPr>
      <w:r>
        <w:t>развития Пермского края</w:t>
      </w:r>
    </w:p>
    <w:p w:rsidR="001C360B" w:rsidRDefault="00EC5708">
      <w:pPr>
        <w:pStyle w:val="ConsPlusNormal"/>
        <w:jc w:val="right"/>
      </w:pPr>
      <w:r>
        <w:t>от 06 февраля 2015 г. N СЭД-33-01-03-31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jc w:val="center"/>
      </w:pPr>
      <w:r>
        <w:t>ДОГОВОР</w:t>
      </w:r>
    </w:p>
    <w:p w:rsidR="001C360B" w:rsidRDefault="00EC5708">
      <w:pPr>
        <w:pStyle w:val="ConsPlusNormal"/>
        <w:jc w:val="center"/>
      </w:pPr>
      <w:r>
        <w:t>на предоставление инвалидам (детям-инвалидам) услуг</w:t>
      </w:r>
    </w:p>
    <w:p w:rsidR="001C360B" w:rsidRDefault="00EC5708">
      <w:pPr>
        <w:pStyle w:val="ConsPlusNormal"/>
        <w:jc w:val="center"/>
      </w:pPr>
      <w:r>
        <w:t>по реабилитации и абилитации в условиях дневного</w:t>
      </w:r>
    </w:p>
    <w:p w:rsidR="001C360B" w:rsidRDefault="00EC5708">
      <w:pPr>
        <w:pStyle w:val="ConsPlusNormal"/>
        <w:jc w:val="center"/>
      </w:pPr>
      <w:r>
        <w:t>(временного) пребывания с использованием сертификата</w:t>
      </w:r>
    </w:p>
    <w:p w:rsidR="001C360B" w:rsidRDefault="00EC5708">
      <w:pPr>
        <w:pStyle w:val="ConsPlusNormal"/>
        <w:jc w:val="center"/>
      </w:pPr>
      <w:r>
        <w:t>на реабилитацию</w:t>
      </w:r>
    </w:p>
    <w:p w:rsidR="001C360B" w:rsidRDefault="001C360B">
      <w:pPr>
        <w:pStyle w:val="ConsPlusNormal"/>
        <w:jc w:val="both"/>
      </w:pPr>
    </w:p>
    <w:p w:rsidR="001C360B" w:rsidRDefault="00EC5708">
      <w:pPr>
        <w:pStyle w:val="ConsPlusNormal"/>
        <w:ind w:firstLine="540"/>
        <w:jc w:val="both"/>
      </w:pPr>
      <w:r>
        <w:t xml:space="preserve">Утратил силу. - </w:t>
      </w:r>
      <w:hyperlink r:id="rId97" w:tgtFrame="Приказ Министерства социального развития Пермского края от 23.08.2023 N 33-01-03-798 О внесении изменений в приказ Министерства социального развития Пермского края от 06 февраля 2015 г. N СЭД-33-01-03-31 Об утверждении порядков в сфере реабилитационных ус">
        <w:r>
          <w:rPr>
            <w:color w:val="0000FF"/>
          </w:rPr>
          <w:t>Приказ</w:t>
        </w:r>
      </w:hyperlink>
      <w:r>
        <w:t xml:space="preserve"> Министерства социального развития Пермского края от 23.08.2023 N 33-01-03-798.</w:t>
      </w: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jc w:val="both"/>
      </w:pPr>
    </w:p>
    <w:p w:rsidR="001C360B" w:rsidRDefault="001C360B"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</w:p>
    <w:sectPr w:rsidR="001C360B">
      <w:pgSz w:w="11906" w:h="16838"/>
      <w:pgMar w:top="1440" w:right="566" w:bottom="1440" w:left="1133" w:header="0" w:footer="0" w:gutter="0"/>
      <w:cols w:space="720"/>
      <w:formProt w:val="0"/>
      <w:titlePg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 Sans">
    <w:altName w:val="Arial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0B"/>
    <w:rsid w:val="001C360B"/>
    <w:rsid w:val="00EC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Lohit Devanagari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qFormat/>
    <w:pPr>
      <w:widowControl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qFormat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  <w:sz w:val="20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Lohit Devanagari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qFormat/>
    <w:pPr>
      <w:widowControl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qFormat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  <w:sz w:val="20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21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34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42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47" Type="http://schemas.openxmlformats.org/officeDocument/2006/relationships/hyperlink" Target="file:///C:\&#1047;&#1072;&#1075;&#1088;&#1091;&#1079;&#1082;&#1080;\www.permkrai.ru" TargetMode="External"/><Relationship Id="rId50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55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63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68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76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84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89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97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7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71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92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29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11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24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32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37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40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45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53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58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66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74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79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87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5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61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82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90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95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19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14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22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27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30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35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43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48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56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64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69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77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8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51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72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80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85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93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17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25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33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38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46" Type="http://schemas.openxmlformats.org/officeDocument/2006/relationships/hyperlink" Target="https://minsoc.permkrai.ru/" TargetMode="External"/><Relationship Id="rId59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67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20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41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54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62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70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75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83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88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91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96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15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23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28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36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49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57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10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31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44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52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60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65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73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78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81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86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94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13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18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Relationship Id="rId39" Type="http://schemas.openxmlformats.org/officeDocument/2006/relationships/hyperlink" Target="file:///C:\&#1047;&#1072;&#1075;&#1088;&#1091;&#1079;&#1082;&#1080;\%7b&#1050;&#1086;&#1085;&#1089;&#1091;&#1083;&#1100;&#1090;&#1072;&#1085;&#1090;&#1055;&#1083;&#1102;&#1089;%7d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19017</Words>
  <Characters>108401</Characters>
  <Application>Microsoft Office Word</Application>
  <DocSecurity>0</DocSecurity>
  <Lines>903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социального развития Пермского края от 06.02.2015 N СЭД-33-01-03-31
(ред. от 25.07.2025)
"Об утверждении порядков в сфере реабилитационных услуг"</vt:lpstr>
    </vt:vector>
  </TitlesOfParts>
  <Company>КонсультантПлюс Версия 4024.00.50</Company>
  <LinksUpToDate>false</LinksUpToDate>
  <CharactersWithSpaces>127164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социального развития Пермского края от 06.02.2015 N СЭД-33-01-03-31
(ред. от 25.07.2025)
"Об утверждении порядков в сфере реабилитационных услуг"</dc:title>
  <dc:creator>Бачурина Любовь Васильевна</dc:creator>
  <cp:lastModifiedBy>Бачурина Любовь Васильевна</cp:lastModifiedBy>
  <cp:revision>2</cp:revision>
  <dcterms:created xsi:type="dcterms:W3CDTF">2025-08-15T11:33:00Z</dcterms:created>
  <dcterms:modified xsi:type="dcterms:W3CDTF">2025-08-15T11:33:00Z</dcterms:modified>
  <dc:language>ru-RU</dc:language>
</cp:coreProperties>
</file>